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8A104" w14:textId="77777777" w:rsidR="00E864F9" w:rsidRDefault="00E864F9" w:rsidP="00E864F9">
      <w:pPr>
        <w:autoSpaceDE w:val="0"/>
        <w:autoSpaceDN w:val="0"/>
        <w:adjustRightInd w:val="0"/>
        <w:spacing w:after="120" w:line="260" w:lineRule="exact"/>
        <w:rPr>
          <w:rFonts w:ascii="Helvetica" w:hAnsi="Helvetica" w:cs="Helvetica"/>
          <w:color w:val="000000"/>
          <w:sz w:val="20"/>
          <w:szCs w:val="20"/>
          <w:lang w:val="en-GB"/>
        </w:rPr>
      </w:pPr>
      <w:r w:rsidRPr="004A01AE">
        <w:rPr>
          <w:rFonts w:ascii="Helvetica" w:hAnsi="Helvetica" w:cs="Helvetica"/>
          <w:color w:val="000000"/>
          <w:sz w:val="26"/>
          <w:szCs w:val="26"/>
          <w:lang w:val="en-GB"/>
        </w:rPr>
        <w:t>THE REPRODUCIBILITY</w:t>
      </w:r>
      <w:r w:rsidRPr="007E2207">
        <w:rPr>
          <w:rFonts w:ascii="Helvetica" w:hAnsi="Helvetica" w:cs="Helvetica"/>
          <w:color w:val="640705"/>
          <w:sz w:val="26"/>
          <w:szCs w:val="26"/>
          <w:lang w:val="en-GB"/>
        </w:rPr>
        <w:t xml:space="preserve"> </w:t>
      </w:r>
      <w:r w:rsidRPr="004A01AE">
        <w:rPr>
          <w:rFonts w:ascii="Helvetica" w:hAnsi="Helvetica" w:cs="Helvetica"/>
          <w:color w:val="000000"/>
          <w:sz w:val="26"/>
          <w:szCs w:val="26"/>
          <w:lang w:val="en-GB"/>
        </w:rPr>
        <w:t>CRISIS</w:t>
      </w:r>
    </w:p>
    <w:p w14:paraId="0605E80E" w14:textId="77777777" w:rsidR="00E864F9" w:rsidRPr="00D67013" w:rsidRDefault="00E864F9" w:rsidP="00E864F9">
      <w:pPr>
        <w:autoSpaceDE w:val="0"/>
        <w:autoSpaceDN w:val="0"/>
        <w:adjustRightInd w:val="0"/>
        <w:spacing w:after="200" w:line="260" w:lineRule="exact"/>
        <w:rPr>
          <w:rFonts w:ascii="Helvetica" w:hAnsi="Helvetica" w:cs="Helvetica"/>
          <w:color w:val="000000"/>
          <w:sz w:val="18"/>
          <w:szCs w:val="18"/>
          <w:lang w:val="en-GB"/>
        </w:rPr>
      </w:pPr>
      <w:r w:rsidRPr="00D67013">
        <w:rPr>
          <w:rFonts w:ascii="Helvetica" w:hAnsi="Helvetica" w:cs="Helvetica"/>
          <w:color w:val="000000"/>
          <w:sz w:val="18"/>
          <w:szCs w:val="18"/>
          <w:lang w:val="en-GB"/>
        </w:rPr>
        <w:t>“If I have seen further, it is by standing on the shoulders of giants.” - Sir Isaac Newton</w:t>
      </w:r>
    </w:p>
    <w:p w14:paraId="2BA40D25" w14:textId="77777777" w:rsidR="00E864F9" w:rsidRPr="004A01AE" w:rsidRDefault="00E864F9" w:rsidP="00E864F9">
      <w:pPr>
        <w:autoSpaceDE w:val="0"/>
        <w:autoSpaceDN w:val="0"/>
        <w:adjustRightInd w:val="0"/>
        <w:spacing w:after="120" w:line="260" w:lineRule="exact"/>
        <w:rPr>
          <w:rFonts w:ascii="Helvetica" w:hAnsi="Helvetica" w:cs="Helvetica"/>
          <w:color w:val="000000"/>
          <w:sz w:val="20"/>
          <w:szCs w:val="20"/>
          <w:lang w:val="en-GB"/>
        </w:rPr>
      </w:pPr>
      <w:r w:rsidRPr="004A01AE">
        <w:rPr>
          <w:rFonts w:ascii="Helvetica" w:hAnsi="Helvetica" w:cs="Helvetica"/>
          <w:color w:val="000000"/>
          <w:sz w:val="20"/>
          <w:szCs w:val="20"/>
          <w:lang w:val="en-GB"/>
        </w:rPr>
        <w:t xml:space="preserve">To build on </w:t>
      </w:r>
      <w:r>
        <w:rPr>
          <w:rFonts w:ascii="Helvetica" w:hAnsi="Helvetica" w:cs="Helvetica"/>
          <w:color w:val="000000"/>
          <w:sz w:val="20"/>
          <w:szCs w:val="20"/>
          <w:lang w:val="en-GB"/>
        </w:rPr>
        <w:t>previous</w:t>
      </w:r>
      <w:r w:rsidRPr="004A01AE">
        <w:rPr>
          <w:rFonts w:ascii="Helvetica" w:hAnsi="Helvetica" w:cs="Helvetica"/>
          <w:color w:val="000000"/>
          <w:sz w:val="20"/>
          <w:szCs w:val="20"/>
          <w:lang w:val="en-GB"/>
        </w:rPr>
        <w:t xml:space="preserve"> findings, it helps to know exactly what was done. This</w:t>
      </w:r>
      <w:r>
        <w:rPr>
          <w:rFonts w:ascii="Helvetica" w:hAnsi="Helvetica" w:cs="Helvetica"/>
          <w:color w:val="000000"/>
          <w:sz w:val="20"/>
          <w:szCs w:val="20"/>
          <w:lang w:val="en-GB"/>
        </w:rPr>
        <w:t xml:space="preserve"> not only</w:t>
      </w:r>
      <w:r w:rsidRPr="004A01AE">
        <w:rPr>
          <w:rFonts w:ascii="Helvetica" w:hAnsi="Helvetica" w:cs="Helvetica"/>
          <w:color w:val="000000"/>
          <w:sz w:val="20"/>
          <w:szCs w:val="20"/>
          <w:lang w:val="en-GB"/>
        </w:rPr>
        <w:t xml:space="preserve"> </w:t>
      </w:r>
      <w:r>
        <w:rPr>
          <w:rFonts w:ascii="Helvetica" w:hAnsi="Helvetica" w:cs="Helvetica"/>
          <w:color w:val="000000"/>
          <w:sz w:val="20"/>
          <w:szCs w:val="20"/>
          <w:lang w:val="en-GB"/>
        </w:rPr>
        <w:t>facilitates</w:t>
      </w:r>
      <w:r w:rsidRPr="004A01AE">
        <w:rPr>
          <w:rFonts w:ascii="Helvetica" w:hAnsi="Helvetica" w:cs="Helvetica"/>
          <w:color w:val="000000"/>
          <w:sz w:val="20"/>
          <w:szCs w:val="20"/>
          <w:lang w:val="en-GB"/>
        </w:rPr>
        <w:t xml:space="preserve"> understanding </w:t>
      </w:r>
      <w:r>
        <w:rPr>
          <w:rFonts w:ascii="Helvetica" w:hAnsi="Helvetica" w:cs="Helvetica"/>
          <w:color w:val="000000"/>
          <w:sz w:val="20"/>
          <w:szCs w:val="20"/>
          <w:lang w:val="en-GB"/>
        </w:rPr>
        <w:t>the previous study’s results and the</w:t>
      </w:r>
      <w:r w:rsidRPr="004A01AE">
        <w:rPr>
          <w:rFonts w:ascii="Helvetica" w:hAnsi="Helvetica" w:cs="Helvetica"/>
          <w:color w:val="000000"/>
          <w:sz w:val="20"/>
          <w:szCs w:val="20"/>
          <w:lang w:val="en-GB"/>
        </w:rPr>
        <w:t xml:space="preserve"> methodology</w:t>
      </w:r>
      <w:r>
        <w:rPr>
          <w:rFonts w:ascii="Helvetica" w:hAnsi="Helvetica" w:cs="Helvetica"/>
          <w:color w:val="000000"/>
          <w:sz w:val="20"/>
          <w:szCs w:val="20"/>
          <w:lang w:val="en-GB"/>
        </w:rPr>
        <w:t xml:space="preserve">, but </w:t>
      </w:r>
      <w:r w:rsidRPr="004A01AE">
        <w:rPr>
          <w:rFonts w:ascii="Helvetica" w:hAnsi="Helvetica" w:cs="Helvetica"/>
          <w:color w:val="000000"/>
          <w:sz w:val="20"/>
          <w:szCs w:val="20"/>
          <w:lang w:val="en-GB"/>
        </w:rPr>
        <w:t>also</w:t>
      </w:r>
      <w:r>
        <w:rPr>
          <w:rFonts w:ascii="Helvetica" w:hAnsi="Helvetica" w:cs="Helvetica"/>
          <w:color w:val="000000"/>
          <w:sz w:val="20"/>
          <w:szCs w:val="20"/>
          <w:lang w:val="en-GB"/>
        </w:rPr>
        <w:t xml:space="preserve"> it is</w:t>
      </w:r>
      <w:r w:rsidRPr="004A01AE">
        <w:rPr>
          <w:rFonts w:ascii="Helvetica" w:hAnsi="Helvetica" w:cs="Helvetica"/>
          <w:color w:val="000000"/>
          <w:sz w:val="20"/>
          <w:szCs w:val="20"/>
          <w:lang w:val="en-GB"/>
        </w:rPr>
        <w:t xml:space="preserve"> important for confirmation of </w:t>
      </w:r>
      <w:r>
        <w:rPr>
          <w:rFonts w:ascii="Helvetica" w:hAnsi="Helvetica" w:cs="Helvetica"/>
          <w:color w:val="000000"/>
          <w:sz w:val="20"/>
          <w:szCs w:val="20"/>
          <w:lang w:val="en-GB"/>
        </w:rPr>
        <w:t>its</w:t>
      </w:r>
      <w:r w:rsidRPr="004A01AE">
        <w:rPr>
          <w:rFonts w:ascii="Helvetica" w:hAnsi="Helvetica" w:cs="Helvetica"/>
          <w:color w:val="000000"/>
          <w:sz w:val="20"/>
          <w:szCs w:val="20"/>
          <w:lang w:val="en-GB"/>
        </w:rPr>
        <w:t xml:space="preserve"> findings</w:t>
      </w:r>
      <w:r>
        <w:rPr>
          <w:rFonts w:ascii="Helvetica" w:hAnsi="Helvetica" w:cs="Helvetica"/>
          <w:color w:val="000000"/>
          <w:sz w:val="20"/>
          <w:szCs w:val="20"/>
          <w:lang w:val="en-GB"/>
        </w:rPr>
        <w:t>.</w:t>
      </w:r>
    </w:p>
    <w:p w14:paraId="4F9916C9" w14:textId="77777777" w:rsidR="00E864F9" w:rsidRPr="004A01AE" w:rsidRDefault="00E864F9" w:rsidP="00E864F9">
      <w:pPr>
        <w:autoSpaceDE w:val="0"/>
        <w:autoSpaceDN w:val="0"/>
        <w:adjustRightInd w:val="0"/>
        <w:spacing w:after="120" w:line="260" w:lineRule="exact"/>
        <w:rPr>
          <w:rFonts w:ascii="Helvetica" w:hAnsi="Helvetica" w:cs="Helvetica"/>
          <w:color w:val="000000"/>
          <w:sz w:val="20"/>
          <w:szCs w:val="20"/>
          <w:lang w:val="en-GB"/>
        </w:rPr>
      </w:pPr>
      <w:r w:rsidRPr="00D55712">
        <w:rPr>
          <w:rFonts w:ascii="Helvetica" w:hAnsi="Helvetica" w:cs="Helvetica"/>
          <w:b/>
          <w:bCs/>
          <w:i/>
          <w:iCs/>
          <w:color w:val="000000"/>
          <w:sz w:val="22"/>
          <w:szCs w:val="22"/>
          <w:lang w:val="en-GB"/>
        </w:rPr>
        <w:t>Computational</w:t>
      </w:r>
      <w:r w:rsidRPr="005261A2">
        <w:rPr>
          <w:rFonts w:ascii="Helvetica" w:hAnsi="Helvetica" w:cs="Helvetica"/>
          <w:i/>
          <w:iCs/>
          <w:color w:val="000000"/>
          <w:sz w:val="22"/>
          <w:szCs w:val="22"/>
          <w:lang w:val="en-GB"/>
        </w:rPr>
        <w:t xml:space="preserve"> </w:t>
      </w:r>
      <w:r w:rsidRPr="005261A2">
        <w:rPr>
          <w:rFonts w:ascii="Helvetica" w:hAnsi="Helvetica" w:cs="Helvetica"/>
          <w:color w:val="000000"/>
          <w:sz w:val="22"/>
          <w:szCs w:val="22"/>
          <w:lang w:val="en-GB"/>
        </w:rPr>
        <w:t>reproducibility</w:t>
      </w:r>
      <w:r>
        <w:rPr>
          <w:rFonts w:ascii="Helvetica" w:hAnsi="Helvetica" w:cs="Helvetica"/>
          <w:color w:val="000000"/>
          <w:sz w:val="20"/>
          <w:szCs w:val="20"/>
          <w:lang w:val="en-GB"/>
        </w:rPr>
        <w:t xml:space="preserve"> is</w:t>
      </w:r>
      <w:r w:rsidRPr="004A01AE">
        <w:rPr>
          <w:rFonts w:ascii="Helvetica" w:hAnsi="Helvetica" w:cs="Helvetica"/>
          <w:color w:val="000000"/>
          <w:sz w:val="20"/>
          <w:szCs w:val="20"/>
          <w:lang w:val="en-GB"/>
        </w:rPr>
        <w:t xml:space="preserve"> the ability to take the raw data from a study and re-</w:t>
      </w:r>
      <w:proofErr w:type="spellStart"/>
      <w:r w:rsidRPr="004A01AE">
        <w:rPr>
          <w:rFonts w:ascii="Helvetica" w:hAnsi="Helvetica" w:cs="Helvetica"/>
          <w:color w:val="000000"/>
          <w:sz w:val="20"/>
          <w:szCs w:val="20"/>
          <w:lang w:val="en-GB"/>
        </w:rPr>
        <w:t>analyze</w:t>
      </w:r>
      <w:proofErr w:type="spellEnd"/>
      <w:r w:rsidRPr="004A01AE">
        <w:rPr>
          <w:rFonts w:ascii="Helvetica" w:hAnsi="Helvetica" w:cs="Helvetica"/>
          <w:color w:val="000000"/>
          <w:sz w:val="20"/>
          <w:szCs w:val="20"/>
          <w:lang w:val="en-GB"/>
        </w:rPr>
        <w:t xml:space="preserve"> it to reproduce the final results, including the statistics.</w:t>
      </w:r>
    </w:p>
    <w:p w14:paraId="3F0C0EC3" w14:textId="77777777" w:rsidR="00E864F9" w:rsidRPr="004A01AE" w:rsidRDefault="00E864F9" w:rsidP="00E864F9">
      <w:pPr>
        <w:autoSpaceDE w:val="0"/>
        <w:autoSpaceDN w:val="0"/>
        <w:adjustRightInd w:val="0"/>
        <w:spacing w:after="120" w:line="260" w:lineRule="exact"/>
        <w:rPr>
          <w:rFonts w:ascii="Helvetica" w:hAnsi="Helvetica" w:cs="Helvetica"/>
          <w:color w:val="000000"/>
          <w:sz w:val="20"/>
          <w:szCs w:val="20"/>
          <w:lang w:val="en-GB"/>
        </w:rPr>
      </w:pPr>
      <w:r w:rsidRPr="00D55712">
        <w:rPr>
          <w:rFonts w:ascii="Helvetica" w:hAnsi="Helvetica" w:cs="Helvetica"/>
          <w:b/>
          <w:bCs/>
          <w:i/>
          <w:iCs/>
          <w:color w:val="000000"/>
          <w:sz w:val="22"/>
          <w:szCs w:val="22"/>
          <w:lang w:val="en-GB"/>
        </w:rPr>
        <w:t>Empirical</w:t>
      </w:r>
      <w:r w:rsidRPr="005261A2">
        <w:rPr>
          <w:rFonts w:ascii="Helvetica" w:hAnsi="Helvetica" w:cs="Helvetica"/>
          <w:i/>
          <w:iCs/>
          <w:color w:val="000000"/>
          <w:sz w:val="22"/>
          <w:szCs w:val="22"/>
          <w:lang w:val="en-GB"/>
        </w:rPr>
        <w:t xml:space="preserve"> </w:t>
      </w:r>
      <w:r w:rsidRPr="005261A2">
        <w:rPr>
          <w:rFonts w:ascii="Helvetica" w:hAnsi="Helvetica" w:cs="Helvetica"/>
          <w:color w:val="000000"/>
          <w:sz w:val="22"/>
          <w:szCs w:val="22"/>
          <w:lang w:val="en-GB"/>
        </w:rPr>
        <w:t>reproducibility</w:t>
      </w:r>
      <w:r w:rsidRPr="004A01AE">
        <w:rPr>
          <w:rFonts w:ascii="Helvetica" w:hAnsi="Helvetica" w:cs="Helvetica"/>
          <w:color w:val="000000"/>
          <w:sz w:val="20"/>
          <w:szCs w:val="20"/>
          <w:lang w:val="en-GB"/>
        </w:rPr>
        <w:t xml:space="preserve"> </w:t>
      </w:r>
      <w:r>
        <w:rPr>
          <w:rFonts w:ascii="Helvetica" w:hAnsi="Helvetica" w:cs="Helvetica"/>
          <w:color w:val="000000"/>
          <w:sz w:val="20"/>
          <w:szCs w:val="20"/>
          <w:lang w:val="en-GB"/>
        </w:rPr>
        <w:t xml:space="preserve">is </w:t>
      </w:r>
      <w:r w:rsidRPr="004A01AE">
        <w:rPr>
          <w:rFonts w:ascii="Helvetica" w:hAnsi="Helvetica" w:cs="Helvetica"/>
          <w:color w:val="000000"/>
          <w:sz w:val="20"/>
          <w:szCs w:val="20"/>
          <w:lang w:val="en-GB"/>
        </w:rPr>
        <w:t>demonstrated when, if the study is done again by another team, the critical results reported by the original are found again.</w:t>
      </w:r>
    </w:p>
    <w:p w14:paraId="4C9F1E57" w14:textId="77777777" w:rsidR="00E864F9" w:rsidRPr="00AD0306" w:rsidRDefault="00E864F9" w:rsidP="00E864F9">
      <w:pPr>
        <w:autoSpaceDE w:val="0"/>
        <w:autoSpaceDN w:val="0"/>
        <w:adjustRightInd w:val="0"/>
        <w:spacing w:line="260" w:lineRule="exact"/>
        <w:rPr>
          <w:rFonts w:ascii="Helvetica" w:hAnsi="Helvetica" w:cs="Helvetica"/>
          <w:color w:val="000000"/>
          <w:sz w:val="20"/>
          <w:szCs w:val="20"/>
          <w:lang w:val="en-GB"/>
        </w:rPr>
      </w:pPr>
      <w:r>
        <w:rPr>
          <w:noProof/>
        </w:rPr>
        <mc:AlternateContent>
          <mc:Choice Requires="wps">
            <w:drawing>
              <wp:anchor distT="0" distB="0" distL="114300" distR="114300" simplePos="0" relativeHeight="251659264" behindDoc="0" locked="0" layoutInCell="1" allowOverlap="1" wp14:anchorId="3FD193DE" wp14:editId="6622870F">
                <wp:simplePos x="0" y="0"/>
                <wp:positionH relativeFrom="column">
                  <wp:posOffset>-63500</wp:posOffset>
                </wp:positionH>
                <wp:positionV relativeFrom="paragraph">
                  <wp:posOffset>-4445</wp:posOffset>
                </wp:positionV>
                <wp:extent cx="3597275" cy="2452370"/>
                <wp:effectExtent l="0" t="0" r="9525" b="11430"/>
                <wp:wrapSquare wrapText="bothSides"/>
                <wp:docPr id="1" name="Text Box 1"/>
                <wp:cNvGraphicFramePr/>
                <a:graphic xmlns:a="http://schemas.openxmlformats.org/drawingml/2006/main">
                  <a:graphicData uri="http://schemas.microsoft.com/office/word/2010/wordprocessingShape">
                    <wps:wsp>
                      <wps:cNvSpPr txBox="1"/>
                      <wps:spPr>
                        <a:xfrm>
                          <a:off x="0" y="0"/>
                          <a:ext cx="3597275" cy="2452370"/>
                        </a:xfrm>
                        <a:prstGeom prst="rect">
                          <a:avLst/>
                        </a:prstGeom>
                        <a:noFill/>
                        <a:ln w="6350">
                          <a:solidFill>
                            <a:prstClr val="black"/>
                          </a:solidFill>
                        </a:ln>
                      </wps:spPr>
                      <wps:txbx>
                        <w:txbxContent>
                          <w:p w14:paraId="797772BB" w14:textId="77777777" w:rsidR="00E864F9" w:rsidRPr="00AD0306" w:rsidRDefault="00E864F9" w:rsidP="00E864F9">
                            <w:pPr>
                              <w:autoSpaceDE w:val="0"/>
                              <w:autoSpaceDN w:val="0"/>
                              <w:adjustRightInd w:val="0"/>
                              <w:spacing w:after="80" w:line="260" w:lineRule="exact"/>
                              <w:rPr>
                                <w:rFonts w:ascii="Helvetica" w:hAnsi="Helvetica" w:cs="Helvetica"/>
                                <w:color w:val="640705"/>
                                <w:sz w:val="20"/>
                                <w:szCs w:val="20"/>
                                <w:u w:val="single"/>
                                <w:lang w:val="en-GB"/>
                              </w:rPr>
                            </w:pPr>
                            <w:r w:rsidRPr="00AD0306">
                              <w:rPr>
                                <w:rFonts w:ascii="Helvetica" w:hAnsi="Helvetica" w:cs="Helvetica"/>
                                <w:color w:val="640705"/>
                                <w:sz w:val="20"/>
                                <w:szCs w:val="20"/>
                                <w:u w:val="single"/>
                                <w:lang w:val="en-GB"/>
                              </w:rPr>
                              <w:t xml:space="preserve">The COVID-19 </w:t>
                            </w:r>
                            <w:r>
                              <w:rPr>
                                <w:rFonts w:ascii="Helvetica" w:hAnsi="Helvetica" w:cs="Helvetica"/>
                                <w:color w:val="640705"/>
                                <w:sz w:val="20"/>
                                <w:szCs w:val="20"/>
                                <w:u w:val="single"/>
                                <w:lang w:val="en-GB"/>
                              </w:rPr>
                              <w:t xml:space="preserve">crisis </w:t>
                            </w:r>
                            <w:r w:rsidRPr="00AD0306">
                              <w:rPr>
                                <w:rFonts w:ascii="Helvetica" w:hAnsi="Helvetica" w:cs="Helvetica"/>
                                <w:color w:val="640705"/>
                                <w:sz w:val="20"/>
                                <w:szCs w:val="20"/>
                                <w:u w:val="single"/>
                                <w:lang w:val="en-GB"/>
                              </w:rPr>
                              <w:t>highlights that</w:t>
                            </w:r>
                          </w:p>
                          <w:p w14:paraId="76796DBC" w14:textId="77777777" w:rsidR="00E864F9" w:rsidRDefault="00E864F9" w:rsidP="00E864F9">
                            <w:pPr>
                              <w:autoSpaceDE w:val="0"/>
                              <w:autoSpaceDN w:val="0"/>
                              <w:adjustRightInd w:val="0"/>
                              <w:spacing w:after="80" w:line="260" w:lineRule="exact"/>
                              <w:rPr>
                                <w:rFonts w:ascii="Helvetica" w:hAnsi="Helvetica" w:cs="Helvetica"/>
                                <w:color w:val="640705"/>
                                <w:sz w:val="20"/>
                                <w:szCs w:val="20"/>
                                <w:lang w:val="en-GB"/>
                              </w:rPr>
                            </w:pPr>
                            <w:r w:rsidRPr="00AD0306">
                              <w:rPr>
                                <w:rFonts w:ascii="Helvetica" w:hAnsi="Helvetica" w:cs="Helvetica"/>
                                <w:color w:val="640705"/>
                                <w:sz w:val="20"/>
                                <w:szCs w:val="20"/>
                                <w:lang w:val="en-GB"/>
                              </w:rPr>
                              <w:t xml:space="preserve">- A more rapid </w:t>
                            </w:r>
                            <w:r>
                              <w:rPr>
                                <w:rFonts w:ascii="Helvetica" w:hAnsi="Helvetica" w:cs="Helvetica"/>
                                <w:color w:val="640705"/>
                                <w:sz w:val="20"/>
                                <w:szCs w:val="20"/>
                                <w:lang w:val="en-GB"/>
                              </w:rPr>
                              <w:t xml:space="preserve">research </w:t>
                            </w:r>
                            <w:r w:rsidRPr="00AD0306">
                              <w:rPr>
                                <w:rFonts w:ascii="Helvetica" w:hAnsi="Helvetica" w:cs="Helvetica"/>
                                <w:color w:val="640705"/>
                                <w:sz w:val="20"/>
                                <w:szCs w:val="20"/>
                                <w:lang w:val="en-GB"/>
                              </w:rPr>
                              <w:t>dissemination system is developing.</w:t>
                            </w:r>
                          </w:p>
                          <w:p w14:paraId="2B73C49A" w14:textId="77777777" w:rsidR="00E864F9" w:rsidRDefault="00E864F9" w:rsidP="00E864F9">
                            <w:pPr>
                              <w:autoSpaceDE w:val="0"/>
                              <w:autoSpaceDN w:val="0"/>
                              <w:adjustRightInd w:val="0"/>
                              <w:spacing w:after="80" w:line="260" w:lineRule="exact"/>
                              <w:rPr>
                                <w:rFonts w:ascii="Helvetica" w:hAnsi="Helvetica" w:cs="Helvetica"/>
                                <w:color w:val="640705"/>
                                <w:sz w:val="20"/>
                                <w:szCs w:val="20"/>
                                <w:lang w:val="en-GB"/>
                              </w:rPr>
                            </w:pPr>
                            <w:r>
                              <w:rPr>
                                <w:rFonts w:ascii="Helvetica" w:hAnsi="Helvetica" w:cs="Helvetica"/>
                                <w:color w:val="640705"/>
                                <w:sz w:val="20"/>
                                <w:szCs w:val="20"/>
                                <w:lang w:val="en-GB"/>
                              </w:rPr>
                              <w:t xml:space="preserve">   * Preprints. Open access. Open evaluation.</w:t>
                            </w:r>
                          </w:p>
                          <w:p w14:paraId="134A12CD" w14:textId="77777777" w:rsidR="00E864F9" w:rsidRPr="00AD0306" w:rsidRDefault="00E864F9" w:rsidP="00E864F9">
                            <w:pPr>
                              <w:autoSpaceDE w:val="0"/>
                              <w:autoSpaceDN w:val="0"/>
                              <w:adjustRightInd w:val="0"/>
                              <w:spacing w:after="80" w:line="260" w:lineRule="exact"/>
                              <w:rPr>
                                <w:rFonts w:ascii="Helvetica" w:hAnsi="Helvetica" w:cs="Helvetica"/>
                                <w:color w:val="640705"/>
                                <w:sz w:val="20"/>
                                <w:szCs w:val="20"/>
                                <w:lang w:val="en-GB"/>
                              </w:rPr>
                            </w:pPr>
                            <w:r w:rsidRPr="00AD0306">
                              <w:rPr>
                                <w:rFonts w:ascii="Helvetica" w:hAnsi="Helvetica" w:cs="Helvetica"/>
                                <w:color w:val="640705"/>
                                <w:sz w:val="20"/>
                                <w:szCs w:val="20"/>
                                <w:lang w:val="en-GB"/>
                              </w:rPr>
                              <w:t>- Data and code essential. Dynamic documents, with executable simulations, allowing change to parameters.</w:t>
                            </w:r>
                          </w:p>
                          <w:p w14:paraId="1BC0078F" w14:textId="77777777" w:rsidR="00E864F9" w:rsidRPr="00AD0306" w:rsidRDefault="00E864F9" w:rsidP="00E864F9">
                            <w:pPr>
                              <w:pStyle w:val="ListParagraph"/>
                              <w:autoSpaceDE w:val="0"/>
                              <w:autoSpaceDN w:val="0"/>
                              <w:adjustRightInd w:val="0"/>
                              <w:spacing w:after="80" w:line="260" w:lineRule="exact"/>
                              <w:ind w:left="170"/>
                              <w:rPr>
                                <w:rFonts w:ascii="Helvetica" w:hAnsi="Helvetica" w:cs="Helvetica"/>
                                <w:color w:val="640705"/>
                                <w:sz w:val="20"/>
                                <w:szCs w:val="20"/>
                                <w:lang w:val="en-GB"/>
                              </w:rPr>
                            </w:pPr>
                            <w:r w:rsidRPr="00AD0306">
                              <w:rPr>
                                <w:rFonts w:ascii="Helvetica" w:hAnsi="Helvetica" w:cs="Helvetica"/>
                                <w:color w:val="640705"/>
                                <w:sz w:val="20"/>
                                <w:szCs w:val="20"/>
                                <w:lang w:val="en-GB"/>
                              </w:rPr>
                              <w:t>* Ability to do robust analyses that others can check becoming more important.</w:t>
                            </w:r>
                          </w:p>
                          <w:p w14:paraId="30EEBE8F" w14:textId="77777777" w:rsidR="00E864F9" w:rsidRPr="00AD0306" w:rsidRDefault="00E864F9" w:rsidP="00E864F9">
                            <w:pPr>
                              <w:pStyle w:val="ListParagraph"/>
                              <w:autoSpaceDE w:val="0"/>
                              <w:autoSpaceDN w:val="0"/>
                              <w:adjustRightInd w:val="0"/>
                              <w:spacing w:after="80" w:line="260" w:lineRule="exact"/>
                              <w:ind w:left="170"/>
                              <w:rPr>
                                <w:rFonts w:ascii="Helvetica" w:hAnsi="Helvetica" w:cs="Helvetica"/>
                                <w:color w:val="640705"/>
                                <w:sz w:val="20"/>
                                <w:szCs w:val="20"/>
                                <w:lang w:val="en-GB"/>
                              </w:rPr>
                            </w:pPr>
                            <w:r w:rsidRPr="00AD0306">
                              <w:rPr>
                                <w:rFonts w:ascii="Helvetica" w:hAnsi="Helvetica" w:cs="Helvetica"/>
                                <w:color w:val="640705"/>
                                <w:sz w:val="20"/>
                                <w:szCs w:val="20"/>
                                <w:lang w:val="en-GB"/>
                              </w:rPr>
                              <w:t>* Pooling data with others around the world becoming more important.</w:t>
                            </w:r>
                          </w:p>
                          <w:p w14:paraId="521143F9" w14:textId="455AC074" w:rsidR="00E864F9" w:rsidRDefault="00E864F9" w:rsidP="00E864F9">
                            <w:pPr>
                              <w:autoSpaceDE w:val="0"/>
                              <w:autoSpaceDN w:val="0"/>
                              <w:adjustRightInd w:val="0"/>
                              <w:spacing w:after="80" w:line="260" w:lineRule="exact"/>
                              <w:rPr>
                                <w:rFonts w:ascii="Helvetica" w:hAnsi="Helvetica" w:cs="Helvetica"/>
                                <w:color w:val="640705"/>
                                <w:sz w:val="20"/>
                                <w:szCs w:val="20"/>
                                <w:lang w:val="en-GB"/>
                              </w:rPr>
                            </w:pPr>
                            <w:r w:rsidRPr="00AD0306">
                              <w:rPr>
                                <w:rFonts w:ascii="Helvetica" w:hAnsi="Helvetica" w:cs="Helvetica"/>
                                <w:color w:val="640705"/>
                                <w:sz w:val="20"/>
                                <w:szCs w:val="20"/>
                                <w:lang w:val="en-GB"/>
                              </w:rPr>
                              <w:t xml:space="preserve">- Are </w:t>
                            </w:r>
                            <w:r>
                              <w:rPr>
                                <w:rFonts w:ascii="Helvetica" w:hAnsi="Helvetica" w:cs="Helvetica"/>
                                <w:color w:val="640705"/>
                                <w:sz w:val="20"/>
                                <w:szCs w:val="20"/>
                                <w:lang w:val="en-GB"/>
                              </w:rPr>
                              <w:t>research</w:t>
                            </w:r>
                            <w:r w:rsidRPr="00AD0306">
                              <w:rPr>
                                <w:rFonts w:ascii="Helvetica" w:hAnsi="Helvetica" w:cs="Helvetica"/>
                                <w:color w:val="640705"/>
                                <w:sz w:val="20"/>
                                <w:szCs w:val="20"/>
                                <w:lang w:val="en-GB"/>
                              </w:rPr>
                              <w:t xml:space="preserve"> students prepared for this?</w:t>
                            </w:r>
                          </w:p>
                          <w:p w14:paraId="7B6980FE" w14:textId="77777777" w:rsidR="00E864F9" w:rsidRDefault="00E864F9" w:rsidP="00E864F9">
                            <w:pPr>
                              <w:pStyle w:val="ListParagraph"/>
                              <w:autoSpaceDE w:val="0"/>
                              <w:autoSpaceDN w:val="0"/>
                              <w:adjustRightInd w:val="0"/>
                              <w:spacing w:after="80" w:line="260" w:lineRule="exact"/>
                              <w:ind w:left="170"/>
                              <w:rPr>
                                <w:rFonts w:ascii="Helvetica" w:hAnsi="Helvetica" w:cs="Helvetica"/>
                                <w:color w:val="640705"/>
                                <w:sz w:val="20"/>
                                <w:szCs w:val="20"/>
                                <w:lang w:val="en-GB"/>
                              </w:rPr>
                            </w:pPr>
                            <w:r w:rsidRPr="00AD0306">
                              <w:rPr>
                                <w:rFonts w:ascii="Helvetica" w:hAnsi="Helvetica" w:cs="Helvetica"/>
                                <w:color w:val="640705"/>
                                <w:sz w:val="20"/>
                                <w:szCs w:val="20"/>
                                <w:lang w:val="en-GB"/>
                              </w:rPr>
                              <w:t xml:space="preserve">* </w:t>
                            </w:r>
                            <w:r>
                              <w:rPr>
                                <w:rFonts w:ascii="Helvetica" w:hAnsi="Helvetica" w:cs="Helvetica"/>
                                <w:color w:val="640705"/>
                                <w:sz w:val="20"/>
                                <w:szCs w:val="20"/>
                                <w:lang w:val="en-GB"/>
                              </w:rPr>
                              <w:t>Coursework approval process too slow to provide the appropriate training in this changing landscape.</w:t>
                            </w:r>
                          </w:p>
                          <w:p w14:paraId="198692CD" w14:textId="77777777" w:rsidR="00E864F9" w:rsidRPr="00AD0306" w:rsidRDefault="00E864F9" w:rsidP="00E864F9">
                            <w:pPr>
                              <w:autoSpaceDE w:val="0"/>
                              <w:autoSpaceDN w:val="0"/>
                              <w:adjustRightInd w:val="0"/>
                              <w:spacing w:after="80" w:line="260" w:lineRule="exact"/>
                              <w:rPr>
                                <w:rFonts w:ascii="Helvetica" w:hAnsi="Helvetica" w:cs="Helvetica"/>
                                <w:color w:val="640705"/>
                                <w:sz w:val="20"/>
                                <w:szCs w:val="20"/>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D193DE" id="_x0000_t202" coordsize="21600,21600" o:spt="202" path="m,l,21600r21600,l21600,xe">
                <v:stroke joinstyle="miter"/>
                <v:path gradientshapeok="t" o:connecttype="rect"/>
              </v:shapetype>
              <v:shape id="Text Box 1" o:spid="_x0000_s1026" type="#_x0000_t202" style="position:absolute;margin-left:-5pt;margin-top:-.35pt;width:283.25pt;height:19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" filled="f" strokeweight=".5pt">
                <v:textbox>
                  <w:txbxContent>
                    <w:p w14:paraId="797772BB" w14:textId="77777777" w:rsidR="00E864F9" w:rsidRPr="00AD0306" w:rsidRDefault="00E864F9" w:rsidP="00E864F9">
                      <w:pPr>
                        <w:autoSpaceDE w:val="0"/>
                        <w:autoSpaceDN w:val="0"/>
                        <w:adjustRightInd w:val="0"/>
                        <w:spacing w:after="80" w:line="260" w:lineRule="exact"/>
                        <w:rPr>
                          <w:rFonts w:ascii="Helvetica" w:hAnsi="Helvetica" w:cs="Helvetica"/>
                          <w:color w:val="640705"/>
                          <w:sz w:val="20"/>
                          <w:szCs w:val="20"/>
                          <w:u w:val="single"/>
                          <w:lang w:val="en-GB"/>
                        </w:rPr>
                      </w:pPr>
                      <w:r w:rsidRPr="00AD0306">
                        <w:rPr>
                          <w:rFonts w:ascii="Helvetica" w:hAnsi="Helvetica" w:cs="Helvetica"/>
                          <w:color w:val="640705"/>
                          <w:sz w:val="20"/>
                          <w:szCs w:val="20"/>
                          <w:u w:val="single"/>
                          <w:lang w:val="en-GB"/>
                        </w:rPr>
                        <w:t xml:space="preserve">The COVID-19 </w:t>
                      </w:r>
                      <w:r>
                        <w:rPr>
                          <w:rFonts w:ascii="Helvetica" w:hAnsi="Helvetica" w:cs="Helvetica"/>
                          <w:color w:val="640705"/>
                          <w:sz w:val="20"/>
                          <w:szCs w:val="20"/>
                          <w:u w:val="single"/>
                          <w:lang w:val="en-GB"/>
                        </w:rPr>
                        <w:t xml:space="preserve">crisis </w:t>
                      </w:r>
                      <w:r w:rsidRPr="00AD0306">
                        <w:rPr>
                          <w:rFonts w:ascii="Helvetica" w:hAnsi="Helvetica" w:cs="Helvetica"/>
                          <w:color w:val="640705"/>
                          <w:sz w:val="20"/>
                          <w:szCs w:val="20"/>
                          <w:u w:val="single"/>
                          <w:lang w:val="en-GB"/>
                        </w:rPr>
                        <w:t>highlights that</w:t>
                      </w:r>
                    </w:p>
                    <w:p w14:paraId="76796DBC" w14:textId="77777777" w:rsidR="00E864F9" w:rsidRDefault="00E864F9" w:rsidP="00E864F9">
                      <w:pPr>
                        <w:autoSpaceDE w:val="0"/>
                        <w:autoSpaceDN w:val="0"/>
                        <w:adjustRightInd w:val="0"/>
                        <w:spacing w:after="80" w:line="260" w:lineRule="exact"/>
                        <w:rPr>
                          <w:rFonts w:ascii="Helvetica" w:hAnsi="Helvetica" w:cs="Helvetica"/>
                          <w:color w:val="640705"/>
                          <w:sz w:val="20"/>
                          <w:szCs w:val="20"/>
                          <w:lang w:val="en-GB"/>
                        </w:rPr>
                      </w:pPr>
                      <w:r w:rsidRPr="00AD0306">
                        <w:rPr>
                          <w:rFonts w:ascii="Helvetica" w:hAnsi="Helvetica" w:cs="Helvetica"/>
                          <w:color w:val="640705"/>
                          <w:sz w:val="20"/>
                          <w:szCs w:val="20"/>
                          <w:lang w:val="en-GB"/>
                        </w:rPr>
                        <w:t xml:space="preserve">- A more rapid </w:t>
                      </w:r>
                      <w:r>
                        <w:rPr>
                          <w:rFonts w:ascii="Helvetica" w:hAnsi="Helvetica" w:cs="Helvetica"/>
                          <w:color w:val="640705"/>
                          <w:sz w:val="20"/>
                          <w:szCs w:val="20"/>
                          <w:lang w:val="en-GB"/>
                        </w:rPr>
                        <w:t xml:space="preserve">research </w:t>
                      </w:r>
                      <w:r w:rsidRPr="00AD0306">
                        <w:rPr>
                          <w:rFonts w:ascii="Helvetica" w:hAnsi="Helvetica" w:cs="Helvetica"/>
                          <w:color w:val="640705"/>
                          <w:sz w:val="20"/>
                          <w:szCs w:val="20"/>
                          <w:lang w:val="en-GB"/>
                        </w:rPr>
                        <w:t>dissemination system is developing.</w:t>
                      </w:r>
                    </w:p>
                    <w:p w14:paraId="2B73C49A" w14:textId="77777777" w:rsidR="00E864F9" w:rsidRDefault="00E864F9" w:rsidP="00E864F9">
                      <w:pPr>
                        <w:autoSpaceDE w:val="0"/>
                        <w:autoSpaceDN w:val="0"/>
                        <w:adjustRightInd w:val="0"/>
                        <w:spacing w:after="80" w:line="260" w:lineRule="exact"/>
                        <w:rPr>
                          <w:rFonts w:ascii="Helvetica" w:hAnsi="Helvetica" w:cs="Helvetica"/>
                          <w:color w:val="640705"/>
                          <w:sz w:val="20"/>
                          <w:szCs w:val="20"/>
                          <w:lang w:val="en-GB"/>
                        </w:rPr>
                      </w:pPr>
                      <w:r>
                        <w:rPr>
                          <w:rFonts w:ascii="Helvetica" w:hAnsi="Helvetica" w:cs="Helvetica"/>
                          <w:color w:val="640705"/>
                          <w:sz w:val="20"/>
                          <w:szCs w:val="20"/>
                          <w:lang w:val="en-GB"/>
                        </w:rPr>
                        <w:t xml:space="preserve">   * Preprints. Open access. Open evaluation.</w:t>
                      </w:r>
                    </w:p>
                    <w:p w14:paraId="134A12CD" w14:textId="77777777" w:rsidR="00E864F9" w:rsidRPr="00AD0306" w:rsidRDefault="00E864F9" w:rsidP="00E864F9">
                      <w:pPr>
                        <w:autoSpaceDE w:val="0"/>
                        <w:autoSpaceDN w:val="0"/>
                        <w:adjustRightInd w:val="0"/>
                        <w:spacing w:after="80" w:line="260" w:lineRule="exact"/>
                        <w:rPr>
                          <w:rFonts w:ascii="Helvetica" w:hAnsi="Helvetica" w:cs="Helvetica"/>
                          <w:color w:val="640705"/>
                          <w:sz w:val="20"/>
                          <w:szCs w:val="20"/>
                          <w:lang w:val="en-GB"/>
                        </w:rPr>
                      </w:pPr>
                      <w:r w:rsidRPr="00AD0306">
                        <w:rPr>
                          <w:rFonts w:ascii="Helvetica" w:hAnsi="Helvetica" w:cs="Helvetica"/>
                          <w:color w:val="640705"/>
                          <w:sz w:val="20"/>
                          <w:szCs w:val="20"/>
                          <w:lang w:val="en-GB"/>
                        </w:rPr>
                        <w:t>- Data and code essential. Dynamic documents, with executable simulations, allowing change to parameters.</w:t>
                      </w:r>
                    </w:p>
                    <w:p w14:paraId="1BC0078F" w14:textId="77777777" w:rsidR="00E864F9" w:rsidRPr="00AD0306" w:rsidRDefault="00E864F9" w:rsidP="00E864F9">
                      <w:pPr>
                        <w:pStyle w:val="ListParagraph"/>
                        <w:autoSpaceDE w:val="0"/>
                        <w:autoSpaceDN w:val="0"/>
                        <w:adjustRightInd w:val="0"/>
                        <w:spacing w:after="80" w:line="260" w:lineRule="exact"/>
                        <w:ind w:left="170"/>
                        <w:rPr>
                          <w:rFonts w:ascii="Helvetica" w:hAnsi="Helvetica" w:cs="Helvetica"/>
                          <w:color w:val="640705"/>
                          <w:sz w:val="20"/>
                          <w:szCs w:val="20"/>
                          <w:lang w:val="en-GB"/>
                        </w:rPr>
                      </w:pPr>
                      <w:r w:rsidRPr="00AD0306">
                        <w:rPr>
                          <w:rFonts w:ascii="Helvetica" w:hAnsi="Helvetica" w:cs="Helvetica"/>
                          <w:color w:val="640705"/>
                          <w:sz w:val="20"/>
                          <w:szCs w:val="20"/>
                          <w:lang w:val="en-GB"/>
                        </w:rPr>
                        <w:t>* Ability to do robust analyses that others can check becoming more important.</w:t>
                      </w:r>
                    </w:p>
                    <w:p w14:paraId="30EEBE8F" w14:textId="77777777" w:rsidR="00E864F9" w:rsidRPr="00AD0306" w:rsidRDefault="00E864F9" w:rsidP="00E864F9">
                      <w:pPr>
                        <w:pStyle w:val="ListParagraph"/>
                        <w:autoSpaceDE w:val="0"/>
                        <w:autoSpaceDN w:val="0"/>
                        <w:adjustRightInd w:val="0"/>
                        <w:spacing w:after="80" w:line="260" w:lineRule="exact"/>
                        <w:ind w:left="170"/>
                        <w:rPr>
                          <w:rFonts w:ascii="Helvetica" w:hAnsi="Helvetica" w:cs="Helvetica"/>
                          <w:color w:val="640705"/>
                          <w:sz w:val="20"/>
                          <w:szCs w:val="20"/>
                          <w:lang w:val="en-GB"/>
                        </w:rPr>
                      </w:pPr>
                      <w:r w:rsidRPr="00AD0306">
                        <w:rPr>
                          <w:rFonts w:ascii="Helvetica" w:hAnsi="Helvetica" w:cs="Helvetica"/>
                          <w:color w:val="640705"/>
                          <w:sz w:val="20"/>
                          <w:szCs w:val="20"/>
                          <w:lang w:val="en-GB"/>
                        </w:rPr>
                        <w:t>* Pooling data with others around the world becoming more important.</w:t>
                      </w:r>
                    </w:p>
                    <w:p w14:paraId="521143F9" w14:textId="455AC074" w:rsidR="00E864F9" w:rsidRDefault="00E864F9" w:rsidP="00E864F9">
                      <w:pPr>
                        <w:autoSpaceDE w:val="0"/>
                        <w:autoSpaceDN w:val="0"/>
                        <w:adjustRightInd w:val="0"/>
                        <w:spacing w:after="80" w:line="260" w:lineRule="exact"/>
                        <w:rPr>
                          <w:rFonts w:ascii="Helvetica" w:hAnsi="Helvetica" w:cs="Helvetica"/>
                          <w:color w:val="640705"/>
                          <w:sz w:val="20"/>
                          <w:szCs w:val="20"/>
                          <w:lang w:val="en-GB"/>
                        </w:rPr>
                      </w:pPr>
                      <w:r w:rsidRPr="00AD0306">
                        <w:rPr>
                          <w:rFonts w:ascii="Helvetica" w:hAnsi="Helvetica" w:cs="Helvetica"/>
                          <w:color w:val="640705"/>
                          <w:sz w:val="20"/>
                          <w:szCs w:val="20"/>
                          <w:lang w:val="en-GB"/>
                        </w:rPr>
                        <w:t xml:space="preserve">- Are </w:t>
                      </w:r>
                      <w:r>
                        <w:rPr>
                          <w:rFonts w:ascii="Helvetica" w:hAnsi="Helvetica" w:cs="Helvetica"/>
                          <w:color w:val="640705"/>
                          <w:sz w:val="20"/>
                          <w:szCs w:val="20"/>
                          <w:lang w:val="en-GB"/>
                        </w:rPr>
                        <w:t>research</w:t>
                      </w:r>
                      <w:r w:rsidRPr="00AD0306">
                        <w:rPr>
                          <w:rFonts w:ascii="Helvetica" w:hAnsi="Helvetica" w:cs="Helvetica"/>
                          <w:color w:val="640705"/>
                          <w:sz w:val="20"/>
                          <w:szCs w:val="20"/>
                          <w:lang w:val="en-GB"/>
                        </w:rPr>
                        <w:t xml:space="preserve"> students prepared for this?</w:t>
                      </w:r>
                    </w:p>
                    <w:p w14:paraId="7B6980FE" w14:textId="77777777" w:rsidR="00E864F9" w:rsidRDefault="00E864F9" w:rsidP="00E864F9">
                      <w:pPr>
                        <w:pStyle w:val="ListParagraph"/>
                        <w:autoSpaceDE w:val="0"/>
                        <w:autoSpaceDN w:val="0"/>
                        <w:adjustRightInd w:val="0"/>
                        <w:spacing w:after="80" w:line="260" w:lineRule="exact"/>
                        <w:ind w:left="170"/>
                        <w:rPr>
                          <w:rFonts w:ascii="Helvetica" w:hAnsi="Helvetica" w:cs="Helvetica"/>
                          <w:color w:val="640705"/>
                          <w:sz w:val="20"/>
                          <w:szCs w:val="20"/>
                          <w:lang w:val="en-GB"/>
                        </w:rPr>
                      </w:pPr>
                      <w:r w:rsidRPr="00AD0306">
                        <w:rPr>
                          <w:rFonts w:ascii="Helvetica" w:hAnsi="Helvetica" w:cs="Helvetica"/>
                          <w:color w:val="640705"/>
                          <w:sz w:val="20"/>
                          <w:szCs w:val="20"/>
                          <w:lang w:val="en-GB"/>
                        </w:rPr>
                        <w:t xml:space="preserve">* </w:t>
                      </w:r>
                      <w:r>
                        <w:rPr>
                          <w:rFonts w:ascii="Helvetica" w:hAnsi="Helvetica" w:cs="Helvetica"/>
                          <w:color w:val="640705"/>
                          <w:sz w:val="20"/>
                          <w:szCs w:val="20"/>
                          <w:lang w:val="en-GB"/>
                        </w:rPr>
                        <w:t>Coursework approval process too slow to provide the appropriate training in this changing landscape.</w:t>
                      </w:r>
                    </w:p>
                    <w:p w14:paraId="198692CD" w14:textId="77777777" w:rsidR="00E864F9" w:rsidRPr="00AD0306" w:rsidRDefault="00E864F9" w:rsidP="00E864F9">
                      <w:pPr>
                        <w:autoSpaceDE w:val="0"/>
                        <w:autoSpaceDN w:val="0"/>
                        <w:adjustRightInd w:val="0"/>
                        <w:spacing w:after="80" w:line="260" w:lineRule="exact"/>
                        <w:rPr>
                          <w:rFonts w:ascii="Helvetica" w:hAnsi="Helvetica" w:cs="Helvetica"/>
                          <w:color w:val="640705"/>
                          <w:sz w:val="20"/>
                          <w:szCs w:val="20"/>
                          <w:lang w:val="en-GB"/>
                        </w:rPr>
                      </w:pPr>
                    </w:p>
                  </w:txbxContent>
                </v:textbox>
                <w10:wrap type="square"/>
              </v:shape>
            </w:pict>
          </mc:Fallback>
        </mc:AlternateContent>
      </w:r>
      <w:r w:rsidRPr="00FC75DE">
        <w:rPr>
          <w:rFonts w:ascii="Helvetica" w:hAnsi="Helvetica" w:cs="Helvetica"/>
          <w:color w:val="000000"/>
          <w:sz w:val="28"/>
          <w:szCs w:val="28"/>
          <w:lang w:val="en-GB"/>
        </w:rPr>
        <w:t>Poor</w:t>
      </w:r>
      <w:r w:rsidRPr="00FC75DE">
        <w:rPr>
          <w:rFonts w:ascii="Helvetica" w:hAnsi="Helvetica" w:cs="Helvetica"/>
          <w:b/>
          <w:bCs/>
          <w:color w:val="000000"/>
          <w:sz w:val="28"/>
          <w:szCs w:val="28"/>
          <w:lang w:val="en-GB"/>
        </w:rPr>
        <w:t xml:space="preserve"> Computational</w:t>
      </w:r>
      <w:r w:rsidRPr="00FC75DE">
        <w:rPr>
          <w:rFonts w:ascii="Helvetica" w:hAnsi="Helvetica" w:cs="Helvetica"/>
          <w:color w:val="000000"/>
          <w:sz w:val="28"/>
          <w:szCs w:val="28"/>
          <w:lang w:val="en-GB"/>
        </w:rPr>
        <w:t xml:space="preserve"> reproducibility</w:t>
      </w:r>
    </w:p>
    <w:p w14:paraId="0F5BBEBC" w14:textId="77777777" w:rsidR="00E864F9" w:rsidRDefault="00E864F9" w:rsidP="00E864F9">
      <w:pPr>
        <w:autoSpaceDE w:val="0"/>
        <w:autoSpaceDN w:val="0"/>
        <w:adjustRightInd w:val="0"/>
        <w:spacing w:after="80" w:line="260" w:lineRule="exact"/>
        <w:rPr>
          <w:rFonts w:ascii="Helvetica" w:hAnsi="Helvetica" w:cs="Helvetica"/>
          <w:color w:val="000000"/>
          <w:sz w:val="18"/>
          <w:szCs w:val="18"/>
          <w:lang w:val="en-GB"/>
        </w:rPr>
      </w:pPr>
      <w:r w:rsidRPr="00017290">
        <w:rPr>
          <w:rFonts w:ascii="Helvetica" w:hAnsi="Helvetica" w:cs="Helvetica"/>
          <w:color w:val="000000"/>
          <w:sz w:val="20"/>
          <w:szCs w:val="20"/>
          <w:u w:val="single"/>
          <w:lang w:val="en-GB"/>
        </w:rPr>
        <w:t>Economics</w:t>
      </w:r>
      <w:r>
        <w:rPr>
          <w:rFonts w:ascii="Helvetica" w:hAnsi="Helvetica" w:cs="Helvetica"/>
          <w:color w:val="000000"/>
          <w:sz w:val="18"/>
          <w:szCs w:val="18"/>
          <w:lang w:val="en-GB"/>
        </w:rPr>
        <w:t xml:space="preserve"> </w:t>
      </w:r>
      <w:r w:rsidRPr="004A01AE">
        <w:rPr>
          <w:rFonts w:ascii="Helvetica" w:hAnsi="Helvetica" w:cs="Helvetica"/>
          <w:color w:val="000000"/>
          <w:sz w:val="18"/>
          <w:szCs w:val="18"/>
          <w:lang w:val="en-GB"/>
        </w:rPr>
        <w:t xml:space="preserve">Reinhart and Rogoff, two respected Harvard economists, reported in a 2010 paper that growth slows when a country’s debt rises to more than 90% of GDP. Austerity backers in the UK and elsewhere invoked </w:t>
      </w:r>
      <w:proofErr w:type="gramStart"/>
      <w:r w:rsidRPr="004A01AE">
        <w:rPr>
          <w:rFonts w:ascii="Helvetica" w:hAnsi="Helvetica" w:cs="Helvetica"/>
          <w:color w:val="000000"/>
          <w:sz w:val="18"/>
          <w:szCs w:val="18"/>
          <w:lang w:val="en-GB"/>
        </w:rPr>
        <w:t>this many times</w:t>
      </w:r>
      <w:proofErr w:type="gramEnd"/>
      <w:r w:rsidRPr="004A01AE">
        <w:rPr>
          <w:rFonts w:ascii="Helvetica" w:hAnsi="Helvetica" w:cs="Helvetica"/>
          <w:color w:val="000000"/>
          <w:sz w:val="18"/>
          <w:szCs w:val="18"/>
          <w:lang w:val="en-GB"/>
        </w:rPr>
        <w:t xml:space="preserve">. A postgrad failed to </w:t>
      </w:r>
      <w:r>
        <w:rPr>
          <w:rFonts w:ascii="Helvetica" w:hAnsi="Helvetica" w:cs="Helvetica"/>
          <w:color w:val="000000"/>
          <w:sz w:val="18"/>
          <w:szCs w:val="18"/>
          <w:lang w:val="en-GB"/>
        </w:rPr>
        <w:t>replicate</w:t>
      </w:r>
      <w:r w:rsidRPr="004A01AE">
        <w:rPr>
          <w:rFonts w:ascii="Helvetica" w:hAnsi="Helvetica" w:cs="Helvetica"/>
          <w:color w:val="000000"/>
          <w:sz w:val="18"/>
          <w:szCs w:val="18"/>
          <w:lang w:val="en-GB"/>
        </w:rPr>
        <w:t xml:space="preserve"> the result, and Reinhart and Rogoff sent him their Excel file. They had unwittingly failed to select the entire list of countries as input to one of their formulas. Fixing this </w:t>
      </w:r>
      <w:r>
        <w:rPr>
          <w:rFonts w:ascii="Helvetica" w:hAnsi="Helvetica" w:cs="Helvetica"/>
          <w:color w:val="000000"/>
          <w:sz w:val="18"/>
          <w:szCs w:val="18"/>
          <w:lang w:val="en-GB"/>
        </w:rPr>
        <w:t>diminished</w:t>
      </w:r>
      <w:r w:rsidRPr="004A01AE">
        <w:rPr>
          <w:rFonts w:ascii="Helvetica" w:hAnsi="Helvetica" w:cs="Helvetica"/>
          <w:color w:val="000000"/>
          <w:sz w:val="18"/>
          <w:szCs w:val="18"/>
          <w:lang w:val="en-GB"/>
        </w:rPr>
        <w:t xml:space="preserve"> the</w:t>
      </w:r>
      <w:r>
        <w:rPr>
          <w:rFonts w:ascii="Helvetica" w:hAnsi="Helvetica" w:cs="Helvetica"/>
          <w:color w:val="000000"/>
          <w:sz w:val="18"/>
          <w:szCs w:val="18"/>
          <w:lang w:val="en-GB"/>
        </w:rPr>
        <w:t xml:space="preserve"> reported </w:t>
      </w:r>
      <w:proofErr w:type="gramStart"/>
      <w:r>
        <w:rPr>
          <w:rFonts w:ascii="Helvetica" w:hAnsi="Helvetica" w:cs="Helvetica"/>
          <w:color w:val="000000"/>
          <w:sz w:val="18"/>
          <w:szCs w:val="18"/>
          <w:lang w:val="en-GB"/>
        </w:rPr>
        <w:t>effect, and</w:t>
      </w:r>
      <w:proofErr w:type="gramEnd"/>
      <w:r>
        <w:rPr>
          <w:rFonts w:ascii="Helvetica" w:hAnsi="Helvetica" w:cs="Helvetica"/>
          <w:color w:val="000000"/>
          <w:sz w:val="18"/>
          <w:szCs w:val="18"/>
          <w:lang w:val="en-GB"/>
        </w:rPr>
        <w:t xml:space="preserve"> using a variant of the original method</w:t>
      </w:r>
      <w:r w:rsidRPr="004A01AE">
        <w:rPr>
          <w:rFonts w:ascii="Helvetica" w:hAnsi="Helvetica" w:cs="Helvetica"/>
          <w:color w:val="000000"/>
          <w:sz w:val="18"/>
          <w:szCs w:val="18"/>
          <w:lang w:val="en-GB"/>
        </w:rPr>
        <w:t xml:space="preserve"> </w:t>
      </w:r>
      <w:r>
        <w:rPr>
          <w:rFonts w:ascii="Helvetica" w:hAnsi="Helvetica" w:cs="Helvetica"/>
          <w:color w:val="000000"/>
          <w:sz w:val="18"/>
          <w:szCs w:val="18"/>
          <w:lang w:val="en-GB"/>
        </w:rPr>
        <w:t>yielded the opposite result than</w:t>
      </w:r>
      <w:r w:rsidRPr="004A01AE">
        <w:rPr>
          <w:rFonts w:ascii="Helvetica" w:hAnsi="Helvetica" w:cs="Helvetica"/>
          <w:color w:val="000000"/>
          <w:sz w:val="18"/>
          <w:szCs w:val="18"/>
          <w:lang w:val="en-GB"/>
        </w:rPr>
        <w:t xml:space="preserve"> th</w:t>
      </w:r>
      <w:r>
        <w:rPr>
          <w:rFonts w:ascii="Helvetica" w:hAnsi="Helvetica" w:cs="Helvetica"/>
          <w:color w:val="000000"/>
          <w:sz w:val="18"/>
          <w:szCs w:val="18"/>
          <w:lang w:val="en-GB"/>
        </w:rPr>
        <w:t xml:space="preserve">at </w:t>
      </w:r>
      <w:r w:rsidRPr="004A01AE">
        <w:rPr>
          <w:rFonts w:ascii="Helvetica" w:hAnsi="Helvetica" w:cs="Helvetica"/>
          <w:color w:val="000000"/>
          <w:sz w:val="18"/>
          <w:szCs w:val="18"/>
          <w:lang w:val="en-GB"/>
        </w:rPr>
        <w:t>used to justify billions of dollars</w:t>
      </w:r>
      <w:r>
        <w:rPr>
          <w:rFonts w:ascii="Helvetica" w:hAnsi="Helvetica" w:cs="Helvetica"/>
          <w:color w:val="000000"/>
          <w:sz w:val="18"/>
          <w:szCs w:val="18"/>
          <w:lang w:val="en-GB"/>
        </w:rPr>
        <w:t>’</w:t>
      </w:r>
      <w:r w:rsidRPr="004A01AE">
        <w:rPr>
          <w:rFonts w:ascii="Helvetica" w:hAnsi="Helvetica" w:cs="Helvetica"/>
          <w:color w:val="000000"/>
          <w:sz w:val="18"/>
          <w:szCs w:val="18"/>
          <w:lang w:val="en-GB"/>
        </w:rPr>
        <w:t xml:space="preserve"> worth of </w:t>
      </w:r>
      <w:r>
        <w:rPr>
          <w:rFonts w:ascii="Helvetica" w:hAnsi="Helvetica" w:cs="Helvetica"/>
          <w:color w:val="000000"/>
          <w:sz w:val="18"/>
          <w:szCs w:val="18"/>
          <w:lang w:val="en-GB"/>
        </w:rPr>
        <w:t xml:space="preserve">national </w:t>
      </w:r>
      <w:r w:rsidRPr="004A01AE">
        <w:rPr>
          <w:rFonts w:ascii="Helvetica" w:hAnsi="Helvetica" w:cs="Helvetica"/>
          <w:color w:val="000000"/>
          <w:sz w:val="18"/>
          <w:szCs w:val="18"/>
          <w:lang w:val="en-GB"/>
        </w:rPr>
        <w:t xml:space="preserve">budget decisions. </w:t>
      </w:r>
    </w:p>
    <w:p w14:paraId="4DB0DE94" w14:textId="77777777" w:rsidR="00E864F9" w:rsidRPr="004A01AE" w:rsidRDefault="00E864F9" w:rsidP="00E864F9">
      <w:pPr>
        <w:autoSpaceDE w:val="0"/>
        <w:autoSpaceDN w:val="0"/>
        <w:adjustRightInd w:val="0"/>
        <w:spacing w:after="80" w:line="260" w:lineRule="exact"/>
        <w:rPr>
          <w:rFonts w:ascii="Helvetica" w:hAnsi="Helvetica" w:cs="Helvetica"/>
          <w:color w:val="000000"/>
          <w:sz w:val="18"/>
          <w:szCs w:val="18"/>
          <w:lang w:val="en-GB"/>
        </w:rPr>
      </w:pPr>
      <w:r>
        <w:rPr>
          <w:rFonts w:ascii="Helvetica" w:hAnsi="Helvetica" w:cs="Helvetica"/>
          <w:color w:val="000000"/>
          <w:sz w:val="18"/>
          <w:szCs w:val="18"/>
          <w:lang w:val="en-GB"/>
        </w:rPr>
        <w:t>A</w:t>
      </w:r>
      <w:r w:rsidRPr="004A01AE">
        <w:rPr>
          <w:rFonts w:ascii="Helvetica" w:hAnsi="Helvetica" w:cs="Helvetica"/>
          <w:color w:val="000000"/>
          <w:sz w:val="18"/>
          <w:szCs w:val="18"/>
          <w:lang w:val="en-GB"/>
        </w:rPr>
        <w:t xml:space="preserve"> systematic study</w:t>
      </w:r>
      <w:r>
        <w:rPr>
          <w:rFonts w:ascii="Helvetica" w:hAnsi="Helvetica" w:cs="Helvetica"/>
          <w:color w:val="000000"/>
          <w:sz w:val="18"/>
          <w:szCs w:val="18"/>
          <w:lang w:val="en-GB"/>
        </w:rPr>
        <w:t xml:space="preserve"> of economics found that</w:t>
      </w:r>
      <w:r w:rsidRPr="004A01AE">
        <w:rPr>
          <w:rFonts w:ascii="Helvetica" w:hAnsi="Helvetica" w:cs="Helvetica"/>
          <w:color w:val="000000"/>
          <w:sz w:val="18"/>
          <w:szCs w:val="18"/>
          <w:lang w:val="en-GB"/>
        </w:rPr>
        <w:t xml:space="preserve"> only</w:t>
      </w:r>
      <w:r>
        <w:rPr>
          <w:rFonts w:ascii="Helvetica" w:hAnsi="Helvetica" w:cs="Helvetica"/>
          <w:color w:val="000000"/>
          <w:sz w:val="18"/>
          <w:szCs w:val="18"/>
          <w:lang w:val="en-GB"/>
        </w:rPr>
        <w:t xml:space="preserve"> about</w:t>
      </w:r>
      <w:r w:rsidRPr="004A01AE">
        <w:rPr>
          <w:rFonts w:ascii="Helvetica" w:hAnsi="Helvetica" w:cs="Helvetica"/>
          <w:color w:val="000000"/>
          <w:sz w:val="18"/>
          <w:szCs w:val="18"/>
          <w:lang w:val="en-GB"/>
        </w:rPr>
        <w:t xml:space="preserve"> </w:t>
      </w:r>
      <w:r>
        <w:rPr>
          <w:rFonts w:ascii="Helvetica" w:hAnsi="Helvetica" w:cs="Helvetica"/>
          <w:b/>
          <w:bCs/>
          <w:color w:val="000000"/>
          <w:sz w:val="18"/>
          <w:szCs w:val="18"/>
          <w:lang w:val="en-GB"/>
        </w:rPr>
        <w:t>55%</w:t>
      </w:r>
      <w:r w:rsidRPr="004A01AE">
        <w:rPr>
          <w:rFonts w:ascii="Helvetica" w:hAnsi="Helvetica" w:cs="Helvetica"/>
          <w:color w:val="000000"/>
          <w:sz w:val="18"/>
          <w:szCs w:val="18"/>
          <w:lang w:val="en-GB"/>
        </w:rPr>
        <w:t xml:space="preserve"> of studies could be reproduced, and that’s only counting studies for which the raw data were available (</w:t>
      </w:r>
      <w:proofErr w:type="spellStart"/>
      <w:r w:rsidRPr="004A01AE">
        <w:rPr>
          <w:rFonts w:ascii="Helvetica" w:hAnsi="Helvetica" w:cs="Helvetica"/>
          <w:color w:val="000000"/>
          <w:sz w:val="18"/>
          <w:szCs w:val="18"/>
          <w:lang w:val="en-GB"/>
        </w:rPr>
        <w:t>Vilhuber</w:t>
      </w:r>
      <w:proofErr w:type="spellEnd"/>
      <w:r w:rsidRPr="004A01AE">
        <w:rPr>
          <w:rFonts w:ascii="Helvetica" w:hAnsi="Helvetica" w:cs="Helvetica"/>
          <w:color w:val="000000"/>
          <w:sz w:val="18"/>
          <w:szCs w:val="18"/>
          <w:lang w:val="en-GB"/>
        </w:rPr>
        <w:t>, 2018).</w:t>
      </w:r>
    </w:p>
    <w:p w14:paraId="1557BB05" w14:textId="77777777" w:rsidR="00E864F9" w:rsidRPr="004A01AE" w:rsidRDefault="00E864F9" w:rsidP="00E864F9">
      <w:pPr>
        <w:autoSpaceDE w:val="0"/>
        <w:autoSpaceDN w:val="0"/>
        <w:adjustRightInd w:val="0"/>
        <w:spacing w:after="80" w:line="260" w:lineRule="exact"/>
        <w:rPr>
          <w:rFonts w:ascii="Helvetica" w:hAnsi="Helvetica" w:cs="Helvetica"/>
          <w:color w:val="000000"/>
          <w:sz w:val="18"/>
          <w:szCs w:val="18"/>
          <w:lang w:val="en-GB"/>
        </w:rPr>
      </w:pPr>
      <w:r w:rsidRPr="00017290">
        <w:rPr>
          <w:rFonts w:ascii="Helvetica" w:hAnsi="Helvetica" w:cs="Helvetica"/>
          <w:color w:val="000000"/>
          <w:sz w:val="20"/>
          <w:szCs w:val="20"/>
          <w:u w:val="single"/>
          <w:lang w:val="en-GB"/>
        </w:rPr>
        <w:t>Cancer biology</w:t>
      </w:r>
      <w:r>
        <w:rPr>
          <w:rFonts w:ascii="Helvetica" w:hAnsi="Helvetica" w:cs="Helvetica"/>
          <w:color w:val="000000"/>
          <w:sz w:val="18"/>
          <w:szCs w:val="18"/>
          <w:lang w:val="en-GB"/>
        </w:rPr>
        <w:t xml:space="preserve"> </w:t>
      </w:r>
      <w:r w:rsidRPr="004A01AE">
        <w:rPr>
          <w:rFonts w:ascii="Helvetica" w:hAnsi="Helvetica" w:cs="Helvetica"/>
          <w:color w:val="000000"/>
          <w:sz w:val="18"/>
          <w:szCs w:val="18"/>
          <w:lang w:val="en-GB"/>
        </w:rPr>
        <w:t xml:space="preserve">The Reproducibility Project: Cancer Biology found that for </w:t>
      </w:r>
      <w:r w:rsidRPr="00011729">
        <w:rPr>
          <w:rFonts w:ascii="Helvetica" w:hAnsi="Helvetica" w:cs="Helvetica"/>
          <w:b/>
          <w:bCs/>
          <w:color w:val="000000"/>
          <w:sz w:val="20"/>
          <w:szCs w:val="20"/>
          <w:lang w:val="en-GB"/>
        </w:rPr>
        <w:t>0%</w:t>
      </w:r>
      <w:r w:rsidRPr="004A01AE">
        <w:rPr>
          <w:rFonts w:ascii="Helvetica" w:hAnsi="Helvetica" w:cs="Helvetica"/>
          <w:color w:val="000000"/>
          <w:sz w:val="18"/>
          <w:szCs w:val="18"/>
          <w:lang w:val="en-GB"/>
        </w:rPr>
        <w:t xml:space="preserve"> of 51 papers could a full replication protocol </w:t>
      </w:r>
      <w:r>
        <w:rPr>
          <w:rFonts w:ascii="Helvetica" w:hAnsi="Helvetica" w:cs="Helvetica"/>
          <w:color w:val="000000"/>
          <w:sz w:val="18"/>
          <w:szCs w:val="18"/>
          <w:lang w:val="en-GB"/>
        </w:rPr>
        <w:t xml:space="preserve">be designed </w:t>
      </w:r>
      <w:r w:rsidRPr="004A01AE">
        <w:rPr>
          <w:rFonts w:ascii="Helvetica" w:hAnsi="Helvetica" w:cs="Helvetica"/>
          <w:color w:val="000000"/>
          <w:sz w:val="18"/>
          <w:szCs w:val="18"/>
          <w:lang w:val="en-GB"/>
        </w:rPr>
        <w:t>with no input from the authors (Errington, 2019).</w:t>
      </w:r>
    </w:p>
    <w:p w14:paraId="61AE6DD4" w14:textId="77777777" w:rsidR="00E864F9" w:rsidRDefault="00E864F9" w:rsidP="00E864F9">
      <w:pPr>
        <w:autoSpaceDE w:val="0"/>
        <w:autoSpaceDN w:val="0"/>
        <w:adjustRightInd w:val="0"/>
        <w:spacing w:after="80" w:line="260" w:lineRule="exact"/>
        <w:rPr>
          <w:rFonts w:ascii="Helvetica" w:hAnsi="Helvetica" w:cs="Helvetica"/>
          <w:color w:val="000000"/>
          <w:sz w:val="18"/>
          <w:szCs w:val="18"/>
          <w:lang w:val="en-GB"/>
        </w:rPr>
      </w:pPr>
      <w:r w:rsidRPr="004A01AE">
        <w:rPr>
          <w:rFonts w:ascii="Helvetica" w:hAnsi="Helvetica" w:cs="Helvetica"/>
          <w:color w:val="000000"/>
          <w:sz w:val="18"/>
          <w:szCs w:val="18"/>
          <w:lang w:val="en-GB"/>
        </w:rPr>
        <w:t xml:space="preserve">Not sharing data or analysis code is common. Ioannidis and colleagues (2009) could only reproduce about 2 out of 18 microarray-based gene-expression studies, mostly due to lack of complete data sharing. </w:t>
      </w:r>
    </w:p>
    <w:p w14:paraId="7BB85500" w14:textId="77777777" w:rsidR="00E864F9" w:rsidRDefault="00E864F9" w:rsidP="00E864F9">
      <w:pPr>
        <w:autoSpaceDE w:val="0"/>
        <w:autoSpaceDN w:val="0"/>
        <w:adjustRightInd w:val="0"/>
        <w:spacing w:after="80" w:line="260" w:lineRule="exact"/>
        <w:rPr>
          <w:rFonts w:ascii="Helvetica" w:hAnsi="Helvetica" w:cs="Helvetica"/>
          <w:color w:val="000000"/>
          <w:sz w:val="18"/>
          <w:szCs w:val="18"/>
          <w:lang w:val="en-GB"/>
        </w:rPr>
      </w:pPr>
      <w:r w:rsidRPr="00017290">
        <w:rPr>
          <w:rFonts w:ascii="Helvetica" w:hAnsi="Helvetica" w:cs="Helvetica"/>
          <w:color w:val="000000"/>
          <w:sz w:val="20"/>
          <w:szCs w:val="20"/>
          <w:u w:val="single"/>
          <w:lang w:val="en-GB"/>
        </w:rPr>
        <w:t>Artificial intelligence (machine learning</w:t>
      </w:r>
      <w:r w:rsidRPr="00017290">
        <w:rPr>
          <w:rFonts w:ascii="Helvetica" w:hAnsi="Helvetica" w:cs="Helvetica"/>
          <w:color w:val="000000"/>
          <w:sz w:val="20"/>
          <w:szCs w:val="20"/>
          <w:lang w:val="en-GB"/>
        </w:rPr>
        <w:t>)</w:t>
      </w:r>
      <w:r>
        <w:rPr>
          <w:rFonts w:ascii="Helvetica" w:hAnsi="Helvetica" w:cs="Helvetica"/>
          <w:color w:val="000000"/>
          <w:sz w:val="18"/>
          <w:szCs w:val="18"/>
          <w:lang w:val="en-GB"/>
        </w:rPr>
        <w:t xml:space="preserve"> A </w:t>
      </w:r>
      <w:r w:rsidRPr="004A01AE">
        <w:rPr>
          <w:rFonts w:ascii="Helvetica" w:hAnsi="Helvetica" w:cs="Helvetica"/>
          <w:color w:val="000000"/>
          <w:sz w:val="18"/>
          <w:szCs w:val="18"/>
          <w:lang w:val="en-GB"/>
        </w:rPr>
        <w:t xml:space="preserve">survey of reinforcement learning papers found only about </w:t>
      </w:r>
      <w:r w:rsidRPr="004A01AE">
        <w:rPr>
          <w:rFonts w:ascii="Helvetica" w:hAnsi="Helvetica" w:cs="Helvetica"/>
          <w:b/>
          <w:bCs/>
          <w:color w:val="000000"/>
          <w:sz w:val="18"/>
          <w:szCs w:val="18"/>
          <w:lang w:val="en-GB"/>
        </w:rPr>
        <w:t>50%</w:t>
      </w:r>
      <w:r w:rsidRPr="004A01AE">
        <w:rPr>
          <w:rFonts w:ascii="Helvetica" w:hAnsi="Helvetica" w:cs="Helvetica"/>
          <w:color w:val="000000"/>
          <w:sz w:val="18"/>
          <w:szCs w:val="18"/>
          <w:lang w:val="en-GB"/>
        </w:rPr>
        <w:t xml:space="preserve"> included code, and in a study of publications associated with neural net recommender systems, only </w:t>
      </w:r>
      <w:r w:rsidRPr="004A01AE">
        <w:rPr>
          <w:rFonts w:ascii="Helvetica" w:hAnsi="Helvetica" w:cs="Helvetica"/>
          <w:b/>
          <w:bCs/>
          <w:color w:val="000000"/>
          <w:sz w:val="18"/>
          <w:szCs w:val="18"/>
          <w:lang w:val="en-GB"/>
        </w:rPr>
        <w:t>40%</w:t>
      </w:r>
      <w:r w:rsidRPr="004A01AE">
        <w:rPr>
          <w:rFonts w:ascii="Helvetica" w:hAnsi="Helvetica" w:cs="Helvetica"/>
          <w:color w:val="000000"/>
          <w:sz w:val="18"/>
          <w:szCs w:val="18"/>
          <w:lang w:val="en-GB"/>
        </w:rPr>
        <w:t xml:space="preserve"> were found to be reproducible (Barber, 2019).</w:t>
      </w:r>
    </w:p>
    <w:p w14:paraId="69A1CBEC" w14:textId="77777777" w:rsidR="00E864F9" w:rsidRPr="004A01AE" w:rsidRDefault="00E864F9" w:rsidP="00E864F9">
      <w:pPr>
        <w:autoSpaceDE w:val="0"/>
        <w:autoSpaceDN w:val="0"/>
        <w:adjustRightInd w:val="0"/>
        <w:spacing w:after="80" w:line="260" w:lineRule="exact"/>
        <w:rPr>
          <w:rFonts w:ascii="Helvetica" w:hAnsi="Helvetica" w:cs="Helvetica"/>
          <w:color w:val="000000"/>
          <w:sz w:val="20"/>
          <w:szCs w:val="20"/>
          <w:lang w:val="en-GB"/>
        </w:rPr>
      </w:pPr>
    </w:p>
    <w:p w14:paraId="7F18FE5D" w14:textId="77777777" w:rsidR="00E864F9" w:rsidRPr="00FC75DE" w:rsidRDefault="00E864F9" w:rsidP="00E864F9">
      <w:pPr>
        <w:autoSpaceDE w:val="0"/>
        <w:autoSpaceDN w:val="0"/>
        <w:adjustRightInd w:val="0"/>
        <w:spacing w:after="80" w:line="260" w:lineRule="exact"/>
        <w:rPr>
          <w:rFonts w:ascii="Helvetica" w:hAnsi="Helvetica" w:cs="Helvetica"/>
          <w:color w:val="000000"/>
          <w:sz w:val="28"/>
          <w:szCs w:val="28"/>
          <w:u w:color="000000"/>
          <w:lang w:val="en-GB"/>
        </w:rPr>
      </w:pPr>
      <w:r w:rsidRPr="00FC75DE">
        <w:rPr>
          <w:rFonts w:ascii="Helvetica" w:hAnsi="Helvetica" w:cs="Helvetica"/>
          <w:color w:val="000000"/>
          <w:sz w:val="28"/>
          <w:szCs w:val="28"/>
          <w:u w:color="000000"/>
          <w:lang w:val="en-GB"/>
        </w:rPr>
        <w:t xml:space="preserve">Poor </w:t>
      </w:r>
      <w:r w:rsidRPr="00FC75DE">
        <w:rPr>
          <w:rFonts w:ascii="Helvetica" w:hAnsi="Helvetica" w:cs="Helvetica"/>
          <w:b/>
          <w:bCs/>
          <w:color w:val="000000"/>
          <w:sz w:val="28"/>
          <w:szCs w:val="28"/>
          <w:u w:color="000000"/>
          <w:lang w:val="en-GB"/>
        </w:rPr>
        <w:t>empirical</w:t>
      </w:r>
      <w:r w:rsidRPr="00FC75DE">
        <w:rPr>
          <w:rFonts w:ascii="Helvetica" w:hAnsi="Helvetica" w:cs="Helvetica"/>
          <w:color w:val="000000"/>
          <w:sz w:val="28"/>
          <w:szCs w:val="28"/>
          <w:u w:color="000000"/>
          <w:lang w:val="en-GB"/>
        </w:rPr>
        <w:t xml:space="preserve"> reproducibility </w:t>
      </w:r>
    </w:p>
    <w:p w14:paraId="7CE3299F" w14:textId="77777777" w:rsidR="00E864F9" w:rsidRPr="004A01AE" w:rsidRDefault="00E864F9" w:rsidP="00E864F9">
      <w:pPr>
        <w:autoSpaceDE w:val="0"/>
        <w:autoSpaceDN w:val="0"/>
        <w:adjustRightInd w:val="0"/>
        <w:spacing w:after="120" w:line="260" w:lineRule="exact"/>
        <w:rPr>
          <w:rFonts w:ascii="Helvetica" w:hAnsi="Helvetica" w:cs="Helvetica"/>
          <w:color w:val="000000"/>
          <w:sz w:val="20"/>
          <w:szCs w:val="20"/>
          <w:u w:color="000000"/>
          <w:lang w:val="en-GB"/>
        </w:rPr>
      </w:pPr>
      <w:r w:rsidRPr="004A01AE">
        <w:rPr>
          <w:rFonts w:ascii="Helvetica" w:hAnsi="Helvetica" w:cs="Helvetica"/>
          <w:color w:val="000000"/>
          <w:sz w:val="20"/>
          <w:szCs w:val="20"/>
          <w:u w:val="single" w:color="000000"/>
          <w:lang w:val="en-GB"/>
        </w:rPr>
        <w:t>Wet-lab biology.</w:t>
      </w:r>
      <w:r w:rsidRPr="004A01AE">
        <w:rPr>
          <w:rFonts w:ascii="Helvetica" w:hAnsi="Helvetica" w:cs="Helvetica"/>
          <w:color w:val="000000"/>
          <w:sz w:val="20"/>
          <w:szCs w:val="20"/>
          <w:u w:color="000000"/>
          <w:lang w:val="en-GB"/>
        </w:rPr>
        <w:t xml:space="preserve"> </w:t>
      </w:r>
      <w:r>
        <w:rPr>
          <w:rFonts w:ascii="Helvetica" w:hAnsi="Helvetica" w:cs="Helvetica"/>
          <w:color w:val="000000"/>
          <w:sz w:val="18"/>
          <w:szCs w:val="18"/>
          <w:u w:color="000000"/>
          <w:lang w:val="en-GB"/>
        </w:rPr>
        <w:t>R</w:t>
      </w:r>
      <w:r w:rsidRPr="004A01AE">
        <w:rPr>
          <w:rFonts w:ascii="Helvetica" w:hAnsi="Helvetica" w:cs="Helvetica"/>
          <w:color w:val="000000"/>
          <w:sz w:val="18"/>
          <w:szCs w:val="18"/>
          <w:u w:color="000000"/>
          <w:lang w:val="en-GB"/>
        </w:rPr>
        <w:t xml:space="preserve">esearchers at </w:t>
      </w:r>
      <w:r>
        <w:rPr>
          <w:rFonts w:ascii="Helvetica" w:hAnsi="Helvetica" w:cs="Helvetica"/>
          <w:color w:val="000000"/>
          <w:sz w:val="18"/>
          <w:szCs w:val="18"/>
          <w:u w:color="000000"/>
          <w:lang w:val="en-GB"/>
        </w:rPr>
        <w:t xml:space="preserve">Amgen </w:t>
      </w:r>
      <w:r w:rsidRPr="004A01AE">
        <w:rPr>
          <w:rFonts w:ascii="Helvetica" w:hAnsi="Helvetica" w:cs="Helvetica"/>
          <w:color w:val="000000"/>
          <w:sz w:val="18"/>
          <w:szCs w:val="18"/>
          <w:u w:color="000000"/>
          <w:lang w:val="en-GB"/>
        </w:rPr>
        <w:t>reported</w:t>
      </w:r>
      <w:r>
        <w:rPr>
          <w:rFonts w:ascii="Helvetica" w:hAnsi="Helvetica" w:cs="Helvetica"/>
          <w:color w:val="000000"/>
          <w:sz w:val="18"/>
          <w:szCs w:val="18"/>
          <w:u w:color="000000"/>
          <w:lang w:val="en-GB"/>
        </w:rPr>
        <w:t xml:space="preserve"> shock when</w:t>
      </w:r>
      <w:r w:rsidRPr="004A01AE">
        <w:rPr>
          <w:rFonts w:ascii="Helvetica" w:hAnsi="Helvetica" w:cs="Helvetica"/>
          <w:color w:val="000000"/>
          <w:sz w:val="18"/>
          <w:szCs w:val="18"/>
          <w:u w:color="000000"/>
          <w:lang w:val="en-GB"/>
        </w:rPr>
        <w:t xml:space="preserve"> they were only able to replicate </w:t>
      </w:r>
      <w:r w:rsidRPr="00FC75DE">
        <w:rPr>
          <w:rFonts w:ascii="Helvetica" w:hAnsi="Helvetica" w:cs="Helvetica"/>
          <w:b/>
          <w:bCs/>
          <w:color w:val="000000"/>
          <w:sz w:val="20"/>
          <w:szCs w:val="20"/>
          <w:u w:color="000000"/>
          <w:lang w:val="en-GB"/>
        </w:rPr>
        <w:t>11%</w:t>
      </w:r>
      <w:r w:rsidRPr="004A01AE">
        <w:rPr>
          <w:rFonts w:ascii="Helvetica" w:hAnsi="Helvetica" w:cs="Helvetica"/>
          <w:b/>
          <w:bCs/>
          <w:color w:val="000000"/>
          <w:sz w:val="18"/>
          <w:szCs w:val="18"/>
          <w:u w:color="000000"/>
          <w:lang w:val="en-GB"/>
        </w:rPr>
        <w:t xml:space="preserve"> </w:t>
      </w:r>
      <w:r w:rsidRPr="004A01AE">
        <w:rPr>
          <w:rFonts w:ascii="Helvetica" w:hAnsi="Helvetica" w:cs="Helvetica"/>
          <w:color w:val="000000"/>
          <w:sz w:val="18"/>
          <w:szCs w:val="18"/>
          <w:u w:color="000000"/>
          <w:lang w:val="en-GB"/>
        </w:rPr>
        <w:t xml:space="preserve">of 53 landmark studies in oncology and </w:t>
      </w:r>
      <w:proofErr w:type="spellStart"/>
      <w:r w:rsidRPr="004A01AE">
        <w:rPr>
          <w:rFonts w:ascii="Helvetica" w:hAnsi="Helvetica" w:cs="Helvetica"/>
          <w:color w:val="000000"/>
          <w:sz w:val="18"/>
          <w:szCs w:val="18"/>
          <w:u w:color="000000"/>
          <w:lang w:val="en-GB"/>
        </w:rPr>
        <w:t>hematology</w:t>
      </w:r>
      <w:proofErr w:type="spellEnd"/>
      <w:r w:rsidRPr="004A01AE">
        <w:rPr>
          <w:rFonts w:ascii="Helvetica" w:hAnsi="Helvetica" w:cs="Helvetica"/>
          <w:color w:val="000000"/>
          <w:sz w:val="18"/>
          <w:szCs w:val="18"/>
          <w:u w:color="000000"/>
          <w:lang w:val="en-GB"/>
        </w:rPr>
        <w:t xml:space="preserve"> (Begley and Ellis, 2012). A Bayer team reported that </w:t>
      </w:r>
      <w:r w:rsidRPr="00FC75DE">
        <w:rPr>
          <w:rFonts w:ascii="Helvetica" w:hAnsi="Helvetica" w:cs="Helvetica"/>
          <w:color w:val="000000"/>
          <w:sz w:val="20"/>
          <w:szCs w:val="20"/>
          <w:u w:color="000000"/>
          <w:lang w:val="en-GB"/>
        </w:rPr>
        <w:t>~</w:t>
      </w:r>
      <w:r w:rsidRPr="00FC75DE">
        <w:rPr>
          <w:rFonts w:ascii="Helvetica" w:hAnsi="Helvetica" w:cs="Helvetica"/>
          <w:b/>
          <w:bCs/>
          <w:color w:val="000000"/>
          <w:sz w:val="20"/>
          <w:szCs w:val="20"/>
          <w:u w:color="000000"/>
          <w:lang w:val="en-GB"/>
        </w:rPr>
        <w:t>25%</w:t>
      </w:r>
      <w:r w:rsidRPr="004A01AE">
        <w:rPr>
          <w:rFonts w:ascii="Helvetica" w:hAnsi="Helvetica" w:cs="Helvetica"/>
          <w:color w:val="000000"/>
          <w:sz w:val="18"/>
          <w:szCs w:val="18"/>
          <w:u w:color="000000"/>
          <w:lang w:val="en-GB"/>
        </w:rPr>
        <w:t xml:space="preserve"> of published preclinical studies could be validated to the point at which projects could continue (Prinz et al., 2011). Due to poor computational reproducibility and methods sharing, the most careful effort so far (Errington, 2013), of 50 high-impact cancer biology studies, decided only 18 could be fully attempted, and has finished only 14, of which 9 are partial or full successes.</w:t>
      </w:r>
    </w:p>
    <w:p w14:paraId="31C0B212" w14:textId="77777777" w:rsidR="00E864F9" w:rsidRPr="004A01AE" w:rsidRDefault="00E864F9" w:rsidP="00E864F9">
      <w:pPr>
        <w:autoSpaceDE w:val="0"/>
        <w:autoSpaceDN w:val="0"/>
        <w:adjustRightInd w:val="0"/>
        <w:spacing w:line="260" w:lineRule="exact"/>
        <w:rPr>
          <w:rFonts w:ascii="Helvetica" w:hAnsi="Helvetica" w:cs="Helvetica"/>
          <w:color w:val="000000"/>
          <w:sz w:val="20"/>
          <w:szCs w:val="20"/>
          <w:u w:color="000000"/>
          <w:lang w:val="en-GB"/>
        </w:rPr>
      </w:pPr>
      <w:r w:rsidRPr="004A01AE">
        <w:rPr>
          <w:rFonts w:ascii="Helvetica" w:hAnsi="Helvetica" w:cs="Helvetica"/>
          <w:color w:val="000000"/>
          <w:sz w:val="20"/>
          <w:szCs w:val="20"/>
          <w:u w:val="single" w:color="000000"/>
          <w:lang w:val="en-GB"/>
        </w:rPr>
        <w:t>Social sciences</w:t>
      </w:r>
    </w:p>
    <w:p w14:paraId="487C3960" w14:textId="77777777" w:rsidR="00E864F9" w:rsidRPr="004A01AE" w:rsidRDefault="00E864F9" w:rsidP="00E864F9">
      <w:pPr>
        <w:autoSpaceDE w:val="0"/>
        <w:autoSpaceDN w:val="0"/>
        <w:adjustRightInd w:val="0"/>
        <w:spacing w:line="260" w:lineRule="exact"/>
        <w:rPr>
          <w:rFonts w:ascii="Helvetica" w:hAnsi="Helvetica" w:cs="Helvetica"/>
          <w:color w:val="000000"/>
          <w:sz w:val="18"/>
          <w:szCs w:val="18"/>
          <w:u w:val="single" w:color="000000"/>
          <w:lang w:val="en-GB"/>
        </w:rPr>
      </w:pPr>
      <w:r w:rsidRPr="00FC75DE">
        <w:rPr>
          <w:rFonts w:ascii="Helvetica" w:hAnsi="Helvetica" w:cs="Helvetica"/>
          <w:b/>
          <w:bCs/>
          <w:color w:val="000000"/>
          <w:sz w:val="20"/>
          <w:szCs w:val="20"/>
          <w:u w:color="000000"/>
          <w:lang w:val="en-GB"/>
        </w:rPr>
        <w:t>62%</w:t>
      </w:r>
      <w:r w:rsidRPr="004A01AE">
        <w:rPr>
          <w:rFonts w:ascii="Helvetica" w:hAnsi="Helvetica" w:cs="Helvetica"/>
          <w:color w:val="000000"/>
          <w:sz w:val="18"/>
          <w:szCs w:val="18"/>
          <w:u w:color="000000"/>
          <w:lang w:val="en-GB"/>
        </w:rPr>
        <w:t xml:space="preserve"> of 21 social science experiments published in </w:t>
      </w:r>
      <w:r w:rsidRPr="004A01AE">
        <w:rPr>
          <w:rFonts w:ascii="Helvetica" w:hAnsi="Helvetica" w:cs="Helvetica"/>
          <w:i/>
          <w:iCs/>
          <w:color w:val="000000"/>
          <w:sz w:val="18"/>
          <w:szCs w:val="18"/>
          <w:u w:color="000000"/>
          <w:lang w:val="en-GB"/>
        </w:rPr>
        <w:t xml:space="preserve">Science </w:t>
      </w:r>
      <w:r w:rsidRPr="004A01AE">
        <w:rPr>
          <w:rFonts w:ascii="Helvetica" w:hAnsi="Helvetica" w:cs="Helvetica"/>
          <w:color w:val="000000"/>
          <w:sz w:val="18"/>
          <w:szCs w:val="18"/>
          <w:u w:color="000000"/>
          <w:lang w:val="en-GB"/>
        </w:rPr>
        <w:t xml:space="preserve">and </w:t>
      </w:r>
      <w:r w:rsidRPr="004A01AE">
        <w:rPr>
          <w:rFonts w:ascii="Helvetica" w:hAnsi="Helvetica" w:cs="Helvetica"/>
          <w:i/>
          <w:iCs/>
          <w:color w:val="000000"/>
          <w:sz w:val="18"/>
          <w:szCs w:val="18"/>
          <w:u w:color="000000"/>
          <w:lang w:val="en-GB"/>
        </w:rPr>
        <w:t>Nature</w:t>
      </w:r>
      <w:r w:rsidRPr="004A01AE">
        <w:rPr>
          <w:rFonts w:ascii="Helvetica" w:hAnsi="Helvetica" w:cs="Helvetica"/>
          <w:color w:val="000000"/>
          <w:sz w:val="18"/>
          <w:szCs w:val="18"/>
          <w:u w:color="000000"/>
          <w:lang w:val="en-GB"/>
        </w:rPr>
        <w:t xml:space="preserve"> between 2010 and 2015</w:t>
      </w:r>
      <w:r>
        <w:rPr>
          <w:rFonts w:ascii="Helvetica" w:hAnsi="Helvetica" w:cs="Helvetica"/>
          <w:color w:val="000000"/>
          <w:sz w:val="18"/>
          <w:szCs w:val="18"/>
          <w:u w:color="000000"/>
          <w:lang w:val="en-GB"/>
        </w:rPr>
        <w:t xml:space="preserve"> </w:t>
      </w:r>
      <w:r w:rsidRPr="004A01AE">
        <w:rPr>
          <w:rFonts w:ascii="Helvetica" w:hAnsi="Helvetica" w:cs="Helvetica"/>
          <w:color w:val="000000"/>
          <w:sz w:val="18"/>
          <w:szCs w:val="18"/>
          <w:u w:color="000000"/>
          <w:lang w:val="en-GB"/>
        </w:rPr>
        <w:t>replicated, using samples on average five times bigger than the original studies to increase statistical power (Camerer et al., 2018).</w:t>
      </w:r>
    </w:p>
    <w:p w14:paraId="60B1F3BC" w14:textId="77777777" w:rsidR="00E864F9" w:rsidRPr="004A01AE" w:rsidRDefault="00E864F9" w:rsidP="00E864F9">
      <w:pPr>
        <w:autoSpaceDE w:val="0"/>
        <w:autoSpaceDN w:val="0"/>
        <w:adjustRightInd w:val="0"/>
        <w:spacing w:line="260" w:lineRule="exact"/>
        <w:rPr>
          <w:rFonts w:ascii="Helvetica" w:hAnsi="Helvetica" w:cs="Helvetica"/>
          <w:color w:val="000000"/>
          <w:sz w:val="18"/>
          <w:szCs w:val="18"/>
          <w:u w:color="000000"/>
          <w:lang w:val="en-GB"/>
        </w:rPr>
      </w:pPr>
      <w:r w:rsidRPr="00FC75DE">
        <w:rPr>
          <w:rFonts w:ascii="Helvetica" w:hAnsi="Helvetica" w:cs="Helvetica"/>
          <w:b/>
          <w:bCs/>
          <w:color w:val="000000"/>
          <w:sz w:val="20"/>
          <w:szCs w:val="20"/>
          <w:u w:color="000000"/>
          <w:lang w:val="en-GB"/>
        </w:rPr>
        <w:t>61%</w:t>
      </w:r>
      <w:r w:rsidRPr="004A01AE">
        <w:rPr>
          <w:rFonts w:ascii="Helvetica" w:hAnsi="Helvetica" w:cs="Helvetica"/>
          <w:color w:val="000000"/>
          <w:sz w:val="18"/>
          <w:szCs w:val="18"/>
          <w:u w:color="000000"/>
          <w:lang w:val="en-GB"/>
        </w:rPr>
        <w:t xml:space="preserve"> of 18 laboratory economics experiments successfully replicated (Camerer et al., 2016).</w:t>
      </w:r>
    </w:p>
    <w:p w14:paraId="25E067AA" w14:textId="77777777" w:rsidR="00E864F9" w:rsidRPr="004A01AE" w:rsidRDefault="00E864F9" w:rsidP="00E864F9">
      <w:pPr>
        <w:autoSpaceDE w:val="0"/>
        <w:autoSpaceDN w:val="0"/>
        <w:adjustRightInd w:val="0"/>
        <w:spacing w:line="260" w:lineRule="exact"/>
        <w:rPr>
          <w:rFonts w:ascii="Helvetica" w:hAnsi="Helvetica" w:cs="Helvetica"/>
          <w:color w:val="000000"/>
          <w:sz w:val="18"/>
          <w:szCs w:val="18"/>
          <w:u w:color="000000"/>
          <w:lang w:val="en-GB"/>
        </w:rPr>
      </w:pPr>
      <w:r w:rsidRPr="00FC75DE">
        <w:rPr>
          <w:rFonts w:ascii="Helvetica" w:hAnsi="Helvetica" w:cs="Helvetica"/>
          <w:b/>
          <w:bCs/>
          <w:color w:val="000000"/>
          <w:sz w:val="20"/>
          <w:szCs w:val="20"/>
          <w:u w:color="000000"/>
          <w:lang w:val="en-GB"/>
        </w:rPr>
        <w:t>39%</w:t>
      </w:r>
      <w:r w:rsidRPr="004A01AE">
        <w:rPr>
          <w:rFonts w:ascii="Helvetica" w:hAnsi="Helvetica" w:cs="Helvetica"/>
          <w:color w:val="000000"/>
          <w:sz w:val="18"/>
          <w:szCs w:val="18"/>
          <w:u w:color="000000"/>
          <w:lang w:val="en-GB"/>
        </w:rPr>
        <w:t xml:space="preserve"> of 100 experimental and correlational psychology studies replicated (</w:t>
      </w:r>
      <w:proofErr w:type="spellStart"/>
      <w:r>
        <w:rPr>
          <w:rFonts w:ascii="Helvetica" w:hAnsi="Helvetica" w:cs="Helvetica"/>
          <w:color w:val="000000"/>
          <w:sz w:val="18"/>
          <w:szCs w:val="18"/>
          <w:u w:color="000000"/>
          <w:lang w:val="en-GB"/>
        </w:rPr>
        <w:t>Nosek</w:t>
      </w:r>
      <w:proofErr w:type="spellEnd"/>
      <w:r>
        <w:rPr>
          <w:rFonts w:ascii="Helvetica" w:hAnsi="Helvetica" w:cs="Helvetica"/>
          <w:color w:val="000000"/>
          <w:sz w:val="18"/>
          <w:szCs w:val="18"/>
          <w:u w:color="000000"/>
          <w:lang w:val="en-GB"/>
        </w:rPr>
        <w:t xml:space="preserve"> </w:t>
      </w:r>
      <w:proofErr w:type="gramStart"/>
      <w:r>
        <w:rPr>
          <w:rFonts w:ascii="Helvetica" w:hAnsi="Helvetica" w:cs="Helvetica"/>
          <w:color w:val="000000"/>
          <w:sz w:val="18"/>
          <w:szCs w:val="18"/>
          <w:u w:color="000000"/>
          <w:lang w:val="en-GB"/>
        </w:rPr>
        <w:t>et al.,</w:t>
      </w:r>
      <w:r w:rsidRPr="004A01AE">
        <w:rPr>
          <w:rFonts w:ascii="Helvetica" w:hAnsi="Helvetica" w:cs="Helvetica"/>
          <w:color w:val="000000"/>
          <w:sz w:val="18"/>
          <w:szCs w:val="18"/>
          <w:u w:color="000000"/>
          <w:lang w:val="en-GB"/>
        </w:rPr>
        <w:t>,</w:t>
      </w:r>
      <w:proofErr w:type="gramEnd"/>
      <w:r w:rsidRPr="004A01AE">
        <w:rPr>
          <w:rFonts w:ascii="Helvetica" w:hAnsi="Helvetica" w:cs="Helvetica"/>
          <w:color w:val="000000"/>
          <w:sz w:val="18"/>
          <w:szCs w:val="18"/>
          <w:u w:color="000000"/>
          <w:lang w:val="en-GB"/>
        </w:rPr>
        <w:t xml:space="preserve"> 2015).</w:t>
      </w:r>
    </w:p>
    <w:p w14:paraId="2CF59B9B" w14:textId="77777777" w:rsidR="00E864F9" w:rsidRDefault="00E864F9" w:rsidP="00E864F9">
      <w:pPr>
        <w:autoSpaceDE w:val="0"/>
        <w:autoSpaceDN w:val="0"/>
        <w:adjustRightInd w:val="0"/>
        <w:spacing w:after="120" w:line="260" w:lineRule="exact"/>
        <w:rPr>
          <w:rFonts w:ascii="Helvetica" w:hAnsi="Helvetica" w:cs="Helvetica"/>
          <w:color w:val="000000"/>
          <w:sz w:val="18"/>
          <w:szCs w:val="18"/>
          <w:u w:color="000000"/>
          <w:lang w:val="en-GB"/>
        </w:rPr>
      </w:pPr>
      <w:r w:rsidRPr="00FC75DE">
        <w:rPr>
          <w:rFonts w:ascii="Helvetica" w:hAnsi="Helvetica" w:cs="Helvetica"/>
          <w:b/>
          <w:bCs/>
          <w:color w:val="000000"/>
          <w:sz w:val="20"/>
          <w:szCs w:val="20"/>
          <w:u w:color="000000"/>
          <w:lang w:val="en-GB"/>
        </w:rPr>
        <w:t>53%</w:t>
      </w:r>
      <w:r w:rsidRPr="004A01AE">
        <w:rPr>
          <w:rFonts w:ascii="Helvetica" w:hAnsi="Helvetica" w:cs="Helvetica"/>
          <w:color w:val="000000"/>
          <w:sz w:val="18"/>
          <w:szCs w:val="18"/>
          <w:u w:color="000000"/>
          <w:lang w:val="en-GB"/>
        </w:rPr>
        <w:t xml:space="preserve"> of 51 other psychology studies (Klein et al., 2018; Ebersole et al., 2016; Klein et al. 2014)</w:t>
      </w:r>
    </w:p>
    <w:p w14:paraId="655F61A6" w14:textId="77777777" w:rsidR="00E864F9" w:rsidRDefault="00E864F9" w:rsidP="00E864F9">
      <w:pPr>
        <w:autoSpaceDE w:val="0"/>
        <w:autoSpaceDN w:val="0"/>
        <w:adjustRightInd w:val="0"/>
        <w:spacing w:line="260" w:lineRule="exact"/>
        <w:rPr>
          <w:rFonts w:ascii="Helvetica" w:hAnsi="Helvetica" w:cs="Helvetica"/>
          <w:color w:val="000000"/>
          <w:sz w:val="20"/>
          <w:szCs w:val="20"/>
          <w:u w:val="single" w:color="000000"/>
          <w:lang w:val="en-GB"/>
        </w:rPr>
      </w:pPr>
      <w:r>
        <w:rPr>
          <w:rFonts w:ascii="Helvetica" w:hAnsi="Helvetica" w:cs="Helvetica"/>
          <w:color w:val="000000"/>
          <w:sz w:val="20"/>
          <w:szCs w:val="20"/>
          <w:u w:val="single" w:color="000000"/>
          <w:lang w:val="en-GB"/>
        </w:rPr>
        <w:t>Medicine</w:t>
      </w:r>
    </w:p>
    <w:p w14:paraId="1731FD11" w14:textId="77777777" w:rsidR="00E864F9" w:rsidRDefault="00E864F9" w:rsidP="00E864F9">
      <w:pPr>
        <w:autoSpaceDE w:val="0"/>
        <w:autoSpaceDN w:val="0"/>
        <w:adjustRightInd w:val="0"/>
        <w:spacing w:after="80" w:line="260" w:lineRule="exact"/>
        <w:rPr>
          <w:rFonts w:ascii="Helvetica" w:hAnsi="Helvetica" w:cs="Helvetica"/>
          <w:color w:val="000000"/>
          <w:sz w:val="18"/>
          <w:szCs w:val="18"/>
          <w:u w:color="000000"/>
          <w:lang w:val="en-GB"/>
        </w:rPr>
      </w:pPr>
      <w:r w:rsidRPr="004575F3">
        <w:rPr>
          <w:rFonts w:ascii="Helvetica" w:hAnsi="Helvetica" w:cs="Helvetica"/>
          <w:color w:val="000000"/>
          <w:sz w:val="18"/>
          <w:szCs w:val="18"/>
          <w:u w:color="000000"/>
          <w:lang w:val="en-GB"/>
        </w:rPr>
        <w:t xml:space="preserve">Trials: </w:t>
      </w:r>
      <w:r>
        <w:rPr>
          <w:rFonts w:ascii="Helvetica" w:hAnsi="Helvetica" w:cs="Helvetica"/>
          <w:color w:val="000000"/>
          <w:sz w:val="18"/>
          <w:szCs w:val="18"/>
          <w:u w:color="000000"/>
          <w:lang w:val="en-GB"/>
        </w:rPr>
        <w:t>D</w:t>
      </w:r>
      <w:r w:rsidRPr="004575F3">
        <w:rPr>
          <w:rFonts w:ascii="Helvetica" w:hAnsi="Helvetica" w:cs="Helvetica"/>
          <w:color w:val="000000"/>
          <w:sz w:val="18"/>
          <w:szCs w:val="18"/>
          <w:u w:color="000000"/>
          <w:lang w:val="en-GB"/>
        </w:rPr>
        <w:t>ata</w:t>
      </w:r>
      <w:r>
        <w:rPr>
          <w:rFonts w:ascii="Helvetica" w:hAnsi="Helvetica" w:cs="Helvetica"/>
          <w:color w:val="000000"/>
          <w:sz w:val="18"/>
          <w:szCs w:val="18"/>
          <w:u w:color="000000"/>
          <w:lang w:val="en-GB"/>
        </w:rPr>
        <w:t xml:space="preserve"> for </w:t>
      </w:r>
      <w:r w:rsidRPr="00FC75DE">
        <w:rPr>
          <w:rFonts w:ascii="Helvetica" w:hAnsi="Helvetica" w:cs="Helvetica"/>
          <w:b/>
          <w:bCs/>
          <w:color w:val="000000"/>
          <w:sz w:val="20"/>
          <w:szCs w:val="20"/>
          <w:u w:color="000000"/>
          <w:lang w:val="en-GB"/>
        </w:rPr>
        <w:t>&gt;50%</w:t>
      </w:r>
      <w:r w:rsidRPr="004575F3">
        <w:rPr>
          <w:rFonts w:ascii="Helvetica" w:hAnsi="Helvetica" w:cs="Helvetica"/>
          <w:color w:val="000000"/>
          <w:sz w:val="18"/>
          <w:szCs w:val="18"/>
          <w:u w:color="000000"/>
          <w:lang w:val="en-GB"/>
        </w:rPr>
        <w:t xml:space="preserve"> never made available, </w:t>
      </w:r>
      <w:r w:rsidRPr="00FC75DE">
        <w:rPr>
          <w:rFonts w:ascii="Helvetica" w:hAnsi="Helvetica" w:cs="Helvetica"/>
          <w:b/>
          <w:bCs/>
          <w:color w:val="000000"/>
          <w:sz w:val="20"/>
          <w:szCs w:val="20"/>
          <w:u w:color="000000"/>
          <w:lang w:val="en-GB"/>
        </w:rPr>
        <w:t>~50%</w:t>
      </w:r>
      <w:r w:rsidRPr="004575F3">
        <w:rPr>
          <w:rFonts w:ascii="Helvetica" w:hAnsi="Helvetica" w:cs="Helvetica"/>
          <w:color w:val="000000"/>
          <w:sz w:val="18"/>
          <w:szCs w:val="18"/>
          <w:u w:color="000000"/>
          <w:lang w:val="en-GB"/>
        </w:rPr>
        <w:t xml:space="preserve"> </w:t>
      </w:r>
      <w:r>
        <w:rPr>
          <w:rFonts w:ascii="Helvetica" w:hAnsi="Helvetica" w:cs="Helvetica"/>
          <w:color w:val="000000"/>
          <w:sz w:val="18"/>
          <w:szCs w:val="18"/>
          <w:u w:color="000000"/>
          <w:lang w:val="en-GB"/>
        </w:rPr>
        <w:t xml:space="preserve">of </w:t>
      </w:r>
      <w:r w:rsidRPr="004575F3">
        <w:rPr>
          <w:rFonts w:ascii="Helvetica" w:hAnsi="Helvetica" w:cs="Helvetica"/>
          <w:color w:val="000000"/>
          <w:sz w:val="18"/>
          <w:szCs w:val="18"/>
          <w:u w:color="000000"/>
          <w:lang w:val="en-GB"/>
        </w:rPr>
        <w:t>outcomes not reported, author-held data lost at ~7%/year (</w:t>
      </w:r>
      <w:proofErr w:type="spellStart"/>
      <w:r w:rsidRPr="004575F3">
        <w:rPr>
          <w:rFonts w:ascii="Helvetica" w:hAnsi="Helvetica" w:cs="Helvetica"/>
          <w:color w:val="000000"/>
          <w:sz w:val="18"/>
          <w:szCs w:val="18"/>
          <w:u w:color="000000"/>
          <w:lang w:val="en-GB"/>
        </w:rPr>
        <w:t>Devito</w:t>
      </w:r>
      <w:proofErr w:type="spellEnd"/>
      <w:r w:rsidRPr="004575F3">
        <w:rPr>
          <w:rFonts w:ascii="Helvetica" w:hAnsi="Helvetica" w:cs="Helvetica"/>
          <w:color w:val="000000"/>
          <w:sz w:val="18"/>
          <w:szCs w:val="18"/>
          <w:u w:color="000000"/>
          <w:lang w:val="en-GB"/>
        </w:rPr>
        <w:t xml:space="preserve"> et al., 2020)</w:t>
      </w:r>
    </w:p>
    <w:p w14:paraId="73C62DE5" w14:textId="77777777" w:rsidR="00E864F9" w:rsidRPr="00F441D5" w:rsidRDefault="00E864F9" w:rsidP="00E864F9">
      <w:pPr>
        <w:autoSpaceDE w:val="0"/>
        <w:autoSpaceDN w:val="0"/>
        <w:adjustRightInd w:val="0"/>
        <w:spacing w:after="100" w:line="360" w:lineRule="atLeast"/>
        <w:rPr>
          <w:rFonts w:ascii="Helvetica" w:hAnsi="Helvetica" w:cs="Helvetica"/>
          <w:color w:val="000000"/>
          <w:sz w:val="26"/>
          <w:szCs w:val="26"/>
          <w:lang w:val="en-GB"/>
        </w:rPr>
      </w:pPr>
      <w:r w:rsidRPr="00F441D5">
        <w:rPr>
          <w:rFonts w:ascii="Helvetica" w:hAnsi="Helvetica" w:cs="Helvetica"/>
          <w:color w:val="000000"/>
          <w:sz w:val="26"/>
          <w:szCs w:val="26"/>
          <w:lang w:val="en-GB"/>
        </w:rPr>
        <w:t>CONSEQUENCES</w:t>
      </w:r>
    </w:p>
    <w:p w14:paraId="14DB974A" w14:textId="77777777" w:rsidR="00E864F9" w:rsidRPr="0051323F" w:rsidRDefault="00E864F9" w:rsidP="00E864F9">
      <w:pPr>
        <w:autoSpaceDE w:val="0"/>
        <w:autoSpaceDN w:val="0"/>
        <w:adjustRightInd w:val="0"/>
        <w:spacing w:line="360" w:lineRule="auto"/>
        <w:rPr>
          <w:rFonts w:ascii="Helvetica" w:hAnsi="Helvetica" w:cs="Helvetica"/>
          <w:color w:val="000000"/>
          <w:sz w:val="20"/>
          <w:szCs w:val="20"/>
          <w:lang w:val="en-GB"/>
        </w:rPr>
      </w:pPr>
      <w:r w:rsidRPr="0051323F">
        <w:rPr>
          <w:rFonts w:ascii="Helvetica" w:hAnsi="Helvetica" w:cs="Helvetica"/>
          <w:color w:val="000000"/>
          <w:sz w:val="20"/>
          <w:szCs w:val="20"/>
          <w:lang w:val="en-GB"/>
        </w:rPr>
        <w:t>-Research quality is low</w:t>
      </w:r>
      <w:r>
        <w:rPr>
          <w:rFonts w:ascii="Helvetica" w:hAnsi="Helvetica" w:cs="Helvetica"/>
          <w:color w:val="000000"/>
          <w:sz w:val="20"/>
          <w:szCs w:val="20"/>
          <w:lang w:val="en-GB"/>
        </w:rPr>
        <w:t>, with attendant effects on reputation</w:t>
      </w:r>
      <w:r w:rsidRPr="0051323F">
        <w:rPr>
          <w:rFonts w:ascii="Helvetica" w:hAnsi="Helvetica" w:cs="Helvetica"/>
          <w:color w:val="000000"/>
          <w:sz w:val="20"/>
          <w:szCs w:val="20"/>
          <w:lang w:val="en-GB"/>
        </w:rPr>
        <w:t xml:space="preserve">. </w:t>
      </w:r>
    </w:p>
    <w:p w14:paraId="4747B757" w14:textId="77777777" w:rsidR="00E864F9" w:rsidRPr="0051323F" w:rsidRDefault="00E864F9" w:rsidP="00E864F9">
      <w:pPr>
        <w:autoSpaceDE w:val="0"/>
        <w:autoSpaceDN w:val="0"/>
        <w:adjustRightInd w:val="0"/>
        <w:spacing w:line="360" w:lineRule="auto"/>
        <w:rPr>
          <w:rFonts w:ascii="Helvetica" w:hAnsi="Helvetica" w:cs="Helvetica"/>
          <w:color w:val="000000"/>
          <w:sz w:val="20"/>
          <w:szCs w:val="20"/>
          <w:lang w:val="en-GB"/>
        </w:rPr>
      </w:pPr>
      <w:r w:rsidRPr="0051323F">
        <w:rPr>
          <w:rFonts w:ascii="Helvetica" w:hAnsi="Helvetica" w:cs="Helvetica"/>
          <w:color w:val="000000"/>
          <w:sz w:val="20"/>
          <w:szCs w:val="20"/>
          <w:lang w:val="en-GB"/>
        </w:rPr>
        <w:t>-Science is slower than it</w:t>
      </w:r>
      <w:r>
        <w:rPr>
          <w:rFonts w:ascii="Helvetica" w:hAnsi="Helvetica" w:cs="Helvetica"/>
          <w:color w:val="000000"/>
          <w:sz w:val="20"/>
          <w:szCs w:val="20"/>
          <w:lang w:val="en-GB"/>
        </w:rPr>
        <w:t xml:space="preserve"> sh</w:t>
      </w:r>
      <w:r w:rsidRPr="0051323F">
        <w:rPr>
          <w:rFonts w:ascii="Helvetica" w:hAnsi="Helvetica" w:cs="Helvetica"/>
          <w:color w:val="000000"/>
          <w:sz w:val="20"/>
          <w:szCs w:val="20"/>
          <w:lang w:val="en-GB"/>
        </w:rPr>
        <w:t>ould be.</w:t>
      </w:r>
    </w:p>
    <w:p w14:paraId="0AF9F8CD" w14:textId="178A3F80" w:rsidR="005B650B" w:rsidRDefault="00E864F9" w:rsidP="00E864F9">
      <w:pPr>
        <w:autoSpaceDE w:val="0"/>
        <w:autoSpaceDN w:val="0"/>
        <w:adjustRightInd w:val="0"/>
        <w:spacing w:line="360" w:lineRule="auto"/>
        <w:rPr>
          <w:rFonts w:ascii="Helvetica" w:hAnsi="Helvetica" w:cs="Helvetica"/>
          <w:color w:val="000000"/>
          <w:sz w:val="20"/>
          <w:szCs w:val="20"/>
          <w:lang w:val="en-GB"/>
        </w:rPr>
      </w:pPr>
      <w:r w:rsidRPr="0051323F">
        <w:rPr>
          <w:rFonts w:ascii="Helvetica" w:hAnsi="Helvetica" w:cs="Helvetica"/>
          <w:color w:val="000000"/>
          <w:sz w:val="20"/>
          <w:szCs w:val="20"/>
          <w:lang w:val="en-GB"/>
        </w:rPr>
        <w:t>-Politicians cit</w:t>
      </w:r>
      <w:r>
        <w:rPr>
          <w:rFonts w:ascii="Helvetica" w:hAnsi="Helvetica" w:cs="Helvetica"/>
          <w:color w:val="000000"/>
          <w:sz w:val="20"/>
          <w:szCs w:val="20"/>
          <w:lang w:val="en-GB"/>
        </w:rPr>
        <w:t>e</w:t>
      </w:r>
      <w:r w:rsidRPr="0051323F">
        <w:rPr>
          <w:rFonts w:ascii="Helvetica" w:hAnsi="Helvetica" w:cs="Helvetica"/>
          <w:color w:val="000000"/>
          <w:sz w:val="20"/>
          <w:szCs w:val="20"/>
          <w:lang w:val="en-GB"/>
        </w:rPr>
        <w:t xml:space="preserve"> this as a reason to ignore scientific results </w:t>
      </w:r>
      <w:r w:rsidRPr="00D67013">
        <w:rPr>
          <w:rFonts w:ascii="Helvetica" w:hAnsi="Helvetica" w:cs="Helvetica"/>
          <w:color w:val="000000"/>
          <w:sz w:val="16"/>
          <w:szCs w:val="16"/>
          <w:lang w:val="en-GB"/>
        </w:rPr>
        <w:t>(e.g. Bush, Holcombe, et al. 2019)</w:t>
      </w:r>
      <w:r>
        <w:rPr>
          <w:rFonts w:ascii="Helvetica" w:hAnsi="Helvetica" w:cs="Helvetica"/>
          <w:color w:val="000000"/>
          <w:sz w:val="20"/>
          <w:szCs w:val="20"/>
          <w:lang w:val="en-GB"/>
        </w:rPr>
        <w:t>.</w:t>
      </w:r>
    </w:p>
    <w:p w14:paraId="19FC15A7" w14:textId="77777777" w:rsidR="007E5276" w:rsidRDefault="007E5276" w:rsidP="007E5276">
      <w:pPr>
        <w:autoSpaceDE w:val="0"/>
        <w:autoSpaceDN w:val="0"/>
        <w:adjustRightInd w:val="0"/>
        <w:spacing w:line="360" w:lineRule="atLeast"/>
        <w:rPr>
          <w:rFonts w:ascii="Helvetica" w:hAnsi="Helvetica" w:cs="Helvetica"/>
          <w:color w:val="000000"/>
          <w:sz w:val="29"/>
          <w:szCs w:val="29"/>
          <w:lang w:val="en-GB"/>
        </w:rPr>
      </w:pPr>
      <w:r>
        <w:rPr>
          <w:rFonts w:ascii="Helvetica" w:hAnsi="Helvetica" w:cs="Helvetica"/>
          <w:color w:val="000000"/>
          <w:sz w:val="29"/>
          <w:szCs w:val="29"/>
          <w:lang w:val="en-GB"/>
        </w:rPr>
        <w:lastRenderedPageBreak/>
        <w:t>OPPORTUNITIES</w:t>
      </w:r>
    </w:p>
    <w:p w14:paraId="76D761E2" w14:textId="3359D8AA" w:rsidR="007E5276" w:rsidRPr="00AE1D77" w:rsidRDefault="007E5276" w:rsidP="007E5276">
      <w:pPr>
        <w:autoSpaceDE w:val="0"/>
        <w:autoSpaceDN w:val="0"/>
        <w:adjustRightInd w:val="0"/>
        <w:spacing w:line="360" w:lineRule="atLeast"/>
        <w:rPr>
          <w:rFonts w:ascii="Helvetica" w:hAnsi="Helvetica" w:cs="Helvetica"/>
          <w:color w:val="000000"/>
          <w:sz w:val="22"/>
          <w:szCs w:val="22"/>
          <w:lang w:val="en-GB"/>
        </w:rPr>
      </w:pPr>
      <w:r w:rsidRPr="00AE1D77">
        <w:rPr>
          <w:rFonts w:ascii="Helvetica" w:hAnsi="Helvetica" w:cs="Helvetica"/>
          <w:color w:val="000000"/>
          <w:sz w:val="22"/>
          <w:szCs w:val="22"/>
          <w:lang w:val="en-GB"/>
        </w:rPr>
        <w:t xml:space="preserve">-Action will improve the quality and influence of </w:t>
      </w:r>
      <w:r w:rsidR="00114C9B">
        <w:rPr>
          <w:rFonts w:ascii="Helvetica" w:hAnsi="Helvetica" w:cs="Helvetica"/>
          <w:color w:val="000000"/>
          <w:sz w:val="22"/>
          <w:szCs w:val="22"/>
          <w:lang w:val="en-GB"/>
        </w:rPr>
        <w:t>our</w:t>
      </w:r>
      <w:r w:rsidRPr="00AE1D77">
        <w:rPr>
          <w:rFonts w:ascii="Helvetica" w:hAnsi="Helvetica" w:cs="Helvetica"/>
          <w:color w:val="000000"/>
          <w:sz w:val="22"/>
          <w:szCs w:val="22"/>
          <w:lang w:val="en-GB"/>
        </w:rPr>
        <w:t xml:space="preserve"> research.</w:t>
      </w:r>
    </w:p>
    <w:p w14:paraId="3FD32079" w14:textId="281D5118" w:rsidR="007E5276" w:rsidRPr="00AE1D77" w:rsidRDefault="007E5276" w:rsidP="007E5276">
      <w:pPr>
        <w:autoSpaceDE w:val="0"/>
        <w:autoSpaceDN w:val="0"/>
        <w:adjustRightInd w:val="0"/>
        <w:spacing w:line="360" w:lineRule="atLeast"/>
        <w:rPr>
          <w:rFonts w:ascii="Helvetica" w:hAnsi="Helvetica" w:cs="Helvetica"/>
          <w:color w:val="000000"/>
          <w:sz w:val="22"/>
          <w:szCs w:val="22"/>
          <w:lang w:val="en-GB"/>
        </w:rPr>
      </w:pPr>
      <w:r w:rsidRPr="00AE1D77">
        <w:rPr>
          <w:rFonts w:ascii="Helvetica" w:hAnsi="Helvetica" w:cs="Helvetica"/>
          <w:color w:val="000000"/>
          <w:sz w:val="22"/>
          <w:szCs w:val="22"/>
          <w:lang w:val="en-GB"/>
        </w:rPr>
        <w:t xml:space="preserve">-Visible action will improve </w:t>
      </w:r>
      <w:r w:rsidR="00114C9B">
        <w:rPr>
          <w:rFonts w:ascii="Helvetica" w:hAnsi="Helvetica" w:cs="Helvetica"/>
          <w:color w:val="000000"/>
          <w:sz w:val="22"/>
          <w:szCs w:val="22"/>
          <w:lang w:val="en-GB"/>
        </w:rPr>
        <w:t>our</w:t>
      </w:r>
      <w:r w:rsidRPr="00AE1D77">
        <w:rPr>
          <w:rFonts w:ascii="Helvetica" w:hAnsi="Helvetica" w:cs="Helvetica"/>
          <w:color w:val="000000"/>
          <w:sz w:val="22"/>
          <w:szCs w:val="22"/>
          <w:lang w:val="en-GB"/>
        </w:rPr>
        <w:t xml:space="preserve"> reputation.</w:t>
      </w:r>
    </w:p>
    <w:p w14:paraId="2191A816" w14:textId="3F229CEA" w:rsidR="007E5276" w:rsidRPr="00AE1D77" w:rsidRDefault="007E5276" w:rsidP="007E5276">
      <w:pPr>
        <w:autoSpaceDE w:val="0"/>
        <w:autoSpaceDN w:val="0"/>
        <w:adjustRightInd w:val="0"/>
        <w:spacing w:line="360" w:lineRule="atLeast"/>
        <w:rPr>
          <w:rFonts w:ascii="Helvetica" w:hAnsi="Helvetica" w:cs="Helvetica"/>
          <w:color w:val="000000"/>
          <w:sz w:val="22"/>
          <w:szCs w:val="22"/>
          <w:lang w:val="en-GB"/>
        </w:rPr>
      </w:pPr>
      <w:r w:rsidRPr="00AE1D77">
        <w:rPr>
          <w:rFonts w:ascii="Helvetica" w:hAnsi="Helvetica" w:cs="Helvetica"/>
          <w:color w:val="000000"/>
          <w:sz w:val="22"/>
          <w:szCs w:val="22"/>
          <w:lang w:val="en-GB"/>
        </w:rPr>
        <w:t>-</w:t>
      </w:r>
      <w:r>
        <w:rPr>
          <w:rFonts w:ascii="Helvetica" w:hAnsi="Helvetica" w:cs="Helvetica"/>
          <w:color w:val="000000"/>
          <w:sz w:val="22"/>
          <w:szCs w:val="22"/>
          <w:lang w:val="en-GB"/>
        </w:rPr>
        <w:t xml:space="preserve">Get one step ahead of </w:t>
      </w:r>
      <w:r w:rsidRPr="00AE1D77">
        <w:rPr>
          <w:rFonts w:ascii="Helvetica" w:hAnsi="Helvetica" w:cs="Helvetica"/>
          <w:color w:val="000000"/>
          <w:sz w:val="22"/>
          <w:szCs w:val="22"/>
          <w:lang w:val="en-GB"/>
        </w:rPr>
        <w:t xml:space="preserve">expectations before they </w:t>
      </w:r>
      <w:r>
        <w:rPr>
          <w:rFonts w:ascii="Helvetica" w:hAnsi="Helvetica" w:cs="Helvetica"/>
          <w:color w:val="000000"/>
          <w:sz w:val="22"/>
          <w:szCs w:val="22"/>
          <w:lang w:val="en-GB"/>
        </w:rPr>
        <w:t>are</w:t>
      </w:r>
      <w:r w:rsidRPr="00AE1D77">
        <w:rPr>
          <w:rFonts w:ascii="Helvetica" w:hAnsi="Helvetica" w:cs="Helvetica"/>
          <w:color w:val="000000"/>
          <w:sz w:val="22"/>
          <w:szCs w:val="22"/>
          <w:lang w:val="en-GB"/>
        </w:rPr>
        <w:t xml:space="preserve"> </w:t>
      </w:r>
      <w:r>
        <w:rPr>
          <w:rFonts w:ascii="Helvetica" w:hAnsi="Helvetica" w:cs="Helvetica"/>
          <w:color w:val="000000"/>
          <w:sz w:val="22"/>
          <w:szCs w:val="22"/>
          <w:lang w:val="en-GB"/>
        </w:rPr>
        <w:t>requirements</w:t>
      </w:r>
      <w:r w:rsidRPr="00AE1D77">
        <w:rPr>
          <w:rFonts w:ascii="Helvetica" w:hAnsi="Helvetica" w:cs="Helvetica"/>
          <w:color w:val="000000"/>
          <w:sz w:val="22"/>
          <w:szCs w:val="22"/>
          <w:lang w:val="en-GB"/>
        </w:rPr>
        <w:t xml:space="preserve"> </w:t>
      </w:r>
      <w:r>
        <w:rPr>
          <w:rFonts w:ascii="Helvetica" w:hAnsi="Helvetica" w:cs="Helvetica"/>
          <w:color w:val="000000"/>
          <w:sz w:val="22"/>
          <w:szCs w:val="22"/>
          <w:lang w:val="en-GB"/>
        </w:rPr>
        <w:t>in</w:t>
      </w:r>
      <w:r w:rsidRPr="00AE1D77">
        <w:rPr>
          <w:rFonts w:ascii="Helvetica" w:hAnsi="Helvetica" w:cs="Helvetica"/>
          <w:color w:val="000000"/>
          <w:sz w:val="22"/>
          <w:szCs w:val="22"/>
          <w:lang w:val="en-GB"/>
        </w:rPr>
        <w:t xml:space="preserve"> funder policies</w:t>
      </w:r>
      <w:r w:rsidR="004011A2">
        <w:rPr>
          <w:rFonts w:ascii="Helvetica" w:hAnsi="Helvetica" w:cs="Helvetica"/>
          <w:color w:val="000000"/>
          <w:sz w:val="22"/>
          <w:szCs w:val="22"/>
          <w:lang w:val="en-GB"/>
        </w:rPr>
        <w:t>.</w:t>
      </w:r>
    </w:p>
    <w:p w14:paraId="6BEA1D92" w14:textId="3FF70E18" w:rsidR="007E5276" w:rsidRPr="00AE1D77" w:rsidRDefault="007E5276" w:rsidP="007E5276">
      <w:pPr>
        <w:autoSpaceDE w:val="0"/>
        <w:autoSpaceDN w:val="0"/>
        <w:adjustRightInd w:val="0"/>
        <w:spacing w:line="360" w:lineRule="atLeast"/>
        <w:rPr>
          <w:rFonts w:ascii="Helvetica" w:hAnsi="Helvetica" w:cs="Helvetica"/>
          <w:color w:val="000000"/>
          <w:sz w:val="22"/>
          <w:szCs w:val="22"/>
          <w:lang w:val="en-GB"/>
        </w:rPr>
      </w:pPr>
      <w:r w:rsidRPr="00AE1D77">
        <w:rPr>
          <w:rFonts w:ascii="Helvetica" w:hAnsi="Helvetica" w:cs="Helvetica"/>
          <w:color w:val="000000"/>
          <w:sz w:val="22"/>
          <w:szCs w:val="22"/>
          <w:lang w:val="en-GB"/>
        </w:rPr>
        <w:t xml:space="preserve">-The automation needed for reproducibility will speed </w:t>
      </w:r>
      <w:r w:rsidR="00114C9B">
        <w:rPr>
          <w:rFonts w:ascii="Helvetica" w:hAnsi="Helvetica" w:cs="Helvetica"/>
          <w:color w:val="000000"/>
          <w:sz w:val="22"/>
          <w:szCs w:val="22"/>
          <w:lang w:val="en-GB"/>
        </w:rPr>
        <w:t>our</w:t>
      </w:r>
      <w:r w:rsidRPr="00AE1D77">
        <w:rPr>
          <w:rFonts w:ascii="Helvetica" w:hAnsi="Helvetica" w:cs="Helvetica"/>
          <w:color w:val="000000"/>
          <w:sz w:val="22"/>
          <w:szCs w:val="22"/>
          <w:lang w:val="en-GB"/>
        </w:rPr>
        <w:t xml:space="preserve"> science.</w:t>
      </w:r>
    </w:p>
    <w:p w14:paraId="55C407EA" w14:textId="77777777" w:rsidR="007E5276" w:rsidRDefault="007E5276" w:rsidP="004A01AE">
      <w:pPr>
        <w:autoSpaceDE w:val="0"/>
        <w:autoSpaceDN w:val="0"/>
        <w:adjustRightInd w:val="0"/>
        <w:spacing w:line="260" w:lineRule="exact"/>
        <w:rPr>
          <w:rFonts w:ascii="Helvetica" w:hAnsi="Helvetica" w:cs="Helvetica"/>
          <w:color w:val="000000"/>
          <w:sz w:val="26"/>
          <w:szCs w:val="26"/>
          <w:u w:color="000000"/>
          <w:lang w:val="en-GB"/>
        </w:rPr>
      </w:pPr>
    </w:p>
    <w:p w14:paraId="4749C42D" w14:textId="77777777" w:rsidR="00BF6AE8" w:rsidRDefault="00BF6AE8" w:rsidP="00BF6AE8">
      <w:pPr>
        <w:autoSpaceDE w:val="0"/>
        <w:autoSpaceDN w:val="0"/>
        <w:adjustRightInd w:val="0"/>
        <w:spacing w:after="100" w:line="260" w:lineRule="exact"/>
        <w:rPr>
          <w:rFonts w:ascii="Helvetica" w:hAnsi="Helvetica" w:cs="Helvetica"/>
          <w:color w:val="000000"/>
          <w:sz w:val="28"/>
          <w:szCs w:val="28"/>
          <w:u w:color="000000"/>
          <w:lang w:val="en-GB"/>
        </w:rPr>
      </w:pPr>
    </w:p>
    <w:p w14:paraId="60044769" w14:textId="04D05496" w:rsidR="007E5276" w:rsidRPr="00BF6AE8" w:rsidRDefault="00BF6AE8" w:rsidP="00BF6AE8">
      <w:pPr>
        <w:autoSpaceDE w:val="0"/>
        <w:autoSpaceDN w:val="0"/>
        <w:adjustRightInd w:val="0"/>
        <w:spacing w:after="100" w:line="260" w:lineRule="exact"/>
        <w:rPr>
          <w:rFonts w:ascii="Helvetica" w:hAnsi="Helvetica" w:cs="Helvetica"/>
          <w:color w:val="000000"/>
          <w:sz w:val="28"/>
          <w:szCs w:val="28"/>
          <w:u w:color="000000"/>
          <w:lang w:val="en-GB"/>
        </w:rPr>
      </w:pPr>
      <w:r w:rsidRPr="0057413F">
        <w:rPr>
          <w:rFonts w:ascii="Helvetica" w:hAnsi="Helvetica" w:cs="Helvetica"/>
          <w:color w:val="000000"/>
          <w:sz w:val="28"/>
          <w:szCs w:val="28"/>
          <w:u w:color="000000"/>
          <w:lang w:val="en-GB"/>
        </w:rPr>
        <w:t>CAUSES (-) and potential university-based FIXES (</w:t>
      </w:r>
      <w:r w:rsidRPr="0057413F">
        <w:rPr>
          <w:rFonts w:ascii="Helvetica" w:hAnsi="Helvetica" w:cs="Helvetica"/>
          <w:color w:val="000000"/>
          <w:sz w:val="48"/>
          <w:szCs w:val="48"/>
          <w:u w:color="000000"/>
          <w:vertAlign w:val="subscript"/>
          <w:lang w:val="en-GB"/>
        </w:rPr>
        <w:t>°</w:t>
      </w:r>
      <w:r w:rsidRPr="0057413F">
        <w:rPr>
          <w:rFonts w:ascii="Helvetica" w:hAnsi="Helvetica" w:cs="Helvetica"/>
          <w:color w:val="000000"/>
          <w:sz w:val="28"/>
          <w:szCs w:val="28"/>
          <w:u w:color="000000"/>
          <w:lang w:val="en-GB"/>
        </w:rPr>
        <w:t>)</w:t>
      </w:r>
    </w:p>
    <w:p w14:paraId="19162221" w14:textId="77777777" w:rsidR="00BF6AE8" w:rsidRPr="00BF6AE8" w:rsidRDefault="00BF6AE8" w:rsidP="00BF6AE8">
      <w:pPr>
        <w:numPr>
          <w:ilvl w:val="0"/>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Inadequate methods details.</w:t>
      </w:r>
    </w:p>
    <w:p w14:paraId="0128198B" w14:textId="77777777" w:rsidR="00BF6AE8" w:rsidRPr="00BF6AE8" w:rsidRDefault="00BF6AE8" w:rsidP="00BF6AE8">
      <w:pPr>
        <w:numPr>
          <w:ilvl w:val="1"/>
          <w:numId w:val="4"/>
        </w:numPr>
        <w:autoSpaceDE w:val="0"/>
        <w:autoSpaceDN w:val="0"/>
        <w:adjustRightInd w:val="0"/>
        <w:spacing w:line="360" w:lineRule="atLeast"/>
        <w:rPr>
          <w:rFonts w:ascii="Helvetica" w:hAnsi="Helvetica" w:cs="Helvetica"/>
          <w:color w:val="000000"/>
          <w:sz w:val="26"/>
          <w:szCs w:val="26"/>
          <w:u w:color="000000"/>
          <w:lang w:val="en-GB"/>
        </w:rPr>
      </w:pPr>
      <w:proofErr w:type="spellStart"/>
      <w:r w:rsidRPr="00BF6AE8">
        <w:rPr>
          <w:rFonts w:ascii="Helvetica" w:hAnsi="Helvetica" w:cs="Helvetica"/>
          <w:color w:val="000000"/>
          <w:sz w:val="26"/>
          <w:szCs w:val="26"/>
          <w:u w:color="000000"/>
          <w:lang w:val="en-GB"/>
        </w:rPr>
        <w:t>eNotebooks</w:t>
      </w:r>
      <w:proofErr w:type="spellEnd"/>
      <w:r w:rsidRPr="00BF6AE8">
        <w:rPr>
          <w:rFonts w:ascii="Helvetica" w:hAnsi="Helvetica" w:cs="Helvetica"/>
          <w:color w:val="000000"/>
          <w:sz w:val="26"/>
          <w:szCs w:val="26"/>
          <w:u w:color="000000"/>
          <w:lang w:val="en-GB"/>
        </w:rPr>
        <w:t xml:space="preserve"> – build sharing into lab workflow</w:t>
      </w:r>
    </w:p>
    <w:p w14:paraId="7A689CE5" w14:textId="77777777" w:rsidR="00BF6AE8" w:rsidRPr="00BF6AE8" w:rsidRDefault="00BF6AE8" w:rsidP="00BF6AE8">
      <w:pPr>
        <w:numPr>
          <w:ilvl w:val="1"/>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Reproducibility checklists</w:t>
      </w:r>
    </w:p>
    <w:p w14:paraId="1A57EE43" w14:textId="77777777" w:rsidR="00BF6AE8" w:rsidRPr="00BF6AE8" w:rsidRDefault="00BF6AE8" w:rsidP="00BF6AE8">
      <w:pPr>
        <w:numPr>
          <w:ilvl w:val="0"/>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Inadequate and difficult-to-reproduce analyses</w:t>
      </w:r>
    </w:p>
    <w:p w14:paraId="3A5C431A" w14:textId="77777777" w:rsidR="00BF6AE8" w:rsidRPr="00BF6AE8" w:rsidRDefault="00BF6AE8" w:rsidP="00BF6AE8">
      <w:pPr>
        <w:numPr>
          <w:ilvl w:val="1"/>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Literate programming OLEs (</w:t>
      </w:r>
      <w:proofErr w:type="spellStart"/>
      <w:r w:rsidRPr="00BF6AE8">
        <w:rPr>
          <w:rFonts w:ascii="Helvetica" w:hAnsi="Helvetica" w:cs="Helvetica"/>
          <w:color w:val="000000"/>
          <w:sz w:val="26"/>
          <w:szCs w:val="26"/>
          <w:u w:color="000000"/>
          <w:lang w:val="en-GB"/>
        </w:rPr>
        <w:t>RMarkdown</w:t>
      </w:r>
      <w:proofErr w:type="spellEnd"/>
      <w:r w:rsidRPr="00BF6AE8">
        <w:rPr>
          <w:rFonts w:ascii="Helvetica" w:hAnsi="Helvetica" w:cs="Helvetica"/>
          <w:color w:val="000000"/>
          <w:sz w:val="26"/>
          <w:szCs w:val="26"/>
          <w:u w:color="000000"/>
          <w:lang w:val="en-GB"/>
        </w:rPr>
        <w:t xml:space="preserve">, </w:t>
      </w:r>
      <w:proofErr w:type="spellStart"/>
      <w:r w:rsidRPr="00BF6AE8">
        <w:rPr>
          <w:rFonts w:ascii="Helvetica" w:hAnsi="Helvetica" w:cs="Helvetica"/>
          <w:color w:val="000000"/>
          <w:sz w:val="26"/>
          <w:szCs w:val="26"/>
          <w:u w:color="000000"/>
          <w:lang w:val="en-GB"/>
        </w:rPr>
        <w:t>Jupyter</w:t>
      </w:r>
      <w:proofErr w:type="spellEnd"/>
      <w:r w:rsidRPr="00BF6AE8">
        <w:rPr>
          <w:rFonts w:ascii="Helvetica" w:hAnsi="Helvetica" w:cs="Helvetica"/>
          <w:color w:val="000000"/>
          <w:sz w:val="26"/>
          <w:szCs w:val="26"/>
          <w:u w:color="000000"/>
          <w:lang w:val="en-GB"/>
        </w:rPr>
        <w:t>, git); builds code sharing into workflow</w:t>
      </w:r>
    </w:p>
    <w:p w14:paraId="00871038" w14:textId="77777777" w:rsidR="00BF6AE8" w:rsidRPr="00BF6AE8" w:rsidRDefault="00BF6AE8" w:rsidP="00BF6AE8">
      <w:pPr>
        <w:numPr>
          <w:ilvl w:val="1"/>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Software Carpentry</w:t>
      </w:r>
    </w:p>
    <w:p w14:paraId="5885EAAA" w14:textId="77777777" w:rsidR="00BF6AE8" w:rsidRPr="00BF6AE8" w:rsidRDefault="00BF6AE8" w:rsidP="00BF6AE8">
      <w:pPr>
        <w:numPr>
          <w:ilvl w:val="1"/>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Data Carpentry</w:t>
      </w:r>
    </w:p>
    <w:p w14:paraId="2488700D" w14:textId="77777777" w:rsidR="00BF6AE8" w:rsidRPr="00BF6AE8" w:rsidRDefault="00BF6AE8" w:rsidP="00BF6AE8">
      <w:pPr>
        <w:numPr>
          <w:ilvl w:val="0"/>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Poor training in methodology and statistics, including reproducibility</w:t>
      </w:r>
    </w:p>
    <w:p w14:paraId="213F5E11" w14:textId="77777777" w:rsidR="00BF6AE8" w:rsidRPr="00BF6AE8" w:rsidRDefault="00BF6AE8" w:rsidP="00BF6AE8">
      <w:pPr>
        <w:numPr>
          <w:ilvl w:val="1"/>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Statistics and Methodology OLEs</w:t>
      </w:r>
    </w:p>
    <w:p w14:paraId="1708869F" w14:textId="77777777" w:rsidR="00BF6AE8" w:rsidRPr="00BF6AE8" w:rsidRDefault="00BF6AE8" w:rsidP="00BF6AE8">
      <w:pPr>
        <w:numPr>
          <w:ilvl w:val="1"/>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Reproducibility OLE</w:t>
      </w:r>
    </w:p>
    <w:p w14:paraId="3D215070" w14:textId="77777777" w:rsidR="00BF6AE8" w:rsidRPr="00BF6AE8" w:rsidRDefault="00BF6AE8" w:rsidP="00BF6AE8">
      <w:pPr>
        <w:numPr>
          <w:ilvl w:val="1"/>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More collaboration with methodologists and statisticians</w:t>
      </w:r>
    </w:p>
    <w:p w14:paraId="4217A7E3" w14:textId="77777777" w:rsidR="00BF6AE8" w:rsidRPr="00BF6AE8" w:rsidRDefault="00BF6AE8" w:rsidP="00BF6AE8">
      <w:pPr>
        <w:numPr>
          <w:ilvl w:val="1"/>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Registered Reports</w:t>
      </w:r>
    </w:p>
    <w:p w14:paraId="20908915" w14:textId="77777777" w:rsidR="00BF6AE8" w:rsidRPr="00BF6AE8" w:rsidRDefault="00BF6AE8" w:rsidP="00BF6AE8">
      <w:pPr>
        <w:numPr>
          <w:ilvl w:val="1"/>
          <w:numId w:val="4"/>
        </w:numPr>
        <w:autoSpaceDE w:val="0"/>
        <w:autoSpaceDN w:val="0"/>
        <w:adjustRightInd w:val="0"/>
        <w:spacing w:line="360" w:lineRule="atLeast"/>
        <w:rPr>
          <w:rFonts w:ascii="Helvetica" w:hAnsi="Helvetica" w:cs="Helvetica"/>
          <w:color w:val="000000"/>
          <w:sz w:val="26"/>
          <w:szCs w:val="26"/>
          <w:u w:color="000000"/>
          <w:lang w:val="en-GB"/>
        </w:rPr>
      </w:pPr>
      <w:proofErr w:type="spellStart"/>
      <w:r w:rsidRPr="00BF6AE8">
        <w:rPr>
          <w:rFonts w:ascii="Helvetica" w:hAnsi="Helvetica" w:cs="Helvetica"/>
          <w:color w:val="000000"/>
          <w:sz w:val="26"/>
          <w:szCs w:val="26"/>
          <w:u w:color="000000"/>
          <w:lang w:val="en-GB"/>
        </w:rPr>
        <w:t>ResBaz</w:t>
      </w:r>
      <w:proofErr w:type="spellEnd"/>
      <w:r w:rsidRPr="00BF6AE8">
        <w:rPr>
          <w:rFonts w:ascii="Helvetica" w:hAnsi="Helvetica" w:cs="Helvetica"/>
          <w:color w:val="000000"/>
          <w:sz w:val="26"/>
          <w:szCs w:val="26"/>
          <w:u w:color="000000"/>
          <w:lang w:val="en-GB"/>
        </w:rPr>
        <w:t xml:space="preserve"> (Research Bazaar) - festival of research skills and tool sharing</w:t>
      </w:r>
    </w:p>
    <w:p w14:paraId="63E7A765" w14:textId="77777777" w:rsidR="00BF6AE8" w:rsidRPr="00BF6AE8" w:rsidRDefault="00BF6AE8" w:rsidP="00BF6AE8">
      <w:pPr>
        <w:numPr>
          <w:ilvl w:val="1"/>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 xml:space="preserve">Hacky </w:t>
      </w:r>
      <w:proofErr w:type="gramStart"/>
      <w:r w:rsidRPr="00BF6AE8">
        <w:rPr>
          <w:rFonts w:ascii="Helvetica" w:hAnsi="Helvetica" w:cs="Helvetica"/>
          <w:color w:val="000000"/>
          <w:sz w:val="26"/>
          <w:szCs w:val="26"/>
          <w:u w:color="000000"/>
          <w:lang w:val="en-GB"/>
        </w:rPr>
        <w:t>hours;  R</w:t>
      </w:r>
      <w:proofErr w:type="gramEnd"/>
      <w:r w:rsidRPr="00BF6AE8">
        <w:rPr>
          <w:rFonts w:ascii="Helvetica" w:hAnsi="Helvetica" w:cs="Helvetica"/>
          <w:color w:val="000000"/>
          <w:sz w:val="26"/>
          <w:szCs w:val="26"/>
          <w:u w:color="000000"/>
          <w:lang w:val="en-GB"/>
        </w:rPr>
        <w:t xml:space="preserve"> Ladies</w:t>
      </w:r>
    </w:p>
    <w:p w14:paraId="490DB372" w14:textId="77777777" w:rsidR="00BF6AE8" w:rsidRPr="00BF6AE8" w:rsidRDefault="00BF6AE8" w:rsidP="00BF6AE8">
      <w:pPr>
        <w:numPr>
          <w:ilvl w:val="1"/>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 xml:space="preserve">Journal clubs such as </w:t>
      </w:r>
      <w:proofErr w:type="spellStart"/>
      <w:r w:rsidRPr="00BF6AE8">
        <w:rPr>
          <w:rFonts w:ascii="Helvetica" w:hAnsi="Helvetica" w:cs="Helvetica"/>
          <w:color w:val="000000"/>
          <w:sz w:val="26"/>
          <w:szCs w:val="26"/>
          <w:u w:color="000000"/>
          <w:lang w:val="en-GB"/>
        </w:rPr>
        <w:t>ReproducibliTEA</w:t>
      </w:r>
      <w:proofErr w:type="spellEnd"/>
    </w:p>
    <w:p w14:paraId="2DA9E984" w14:textId="77777777" w:rsidR="00BF6AE8" w:rsidRPr="00BF6AE8" w:rsidRDefault="00BF6AE8" w:rsidP="00BF6AE8">
      <w:pPr>
        <w:numPr>
          <w:ilvl w:val="1"/>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Support for reproducibility- or methodology-related seminars in school colloquia</w:t>
      </w:r>
    </w:p>
    <w:p w14:paraId="6A704345" w14:textId="77777777" w:rsidR="00BF6AE8" w:rsidRPr="00BF6AE8" w:rsidRDefault="00BF6AE8" w:rsidP="00BF6AE8">
      <w:pPr>
        <w:numPr>
          <w:ilvl w:val="0"/>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 xml:space="preserve">Bias when </w:t>
      </w:r>
      <w:proofErr w:type="spellStart"/>
      <w:r w:rsidRPr="00BF6AE8">
        <w:rPr>
          <w:rFonts w:ascii="Helvetica" w:hAnsi="Helvetica" w:cs="Helvetica"/>
          <w:color w:val="000000"/>
          <w:sz w:val="26"/>
          <w:szCs w:val="26"/>
          <w:u w:color="000000"/>
          <w:lang w:val="en-GB"/>
        </w:rPr>
        <w:t>analyzing</w:t>
      </w:r>
      <w:proofErr w:type="spellEnd"/>
      <w:r w:rsidRPr="00BF6AE8">
        <w:rPr>
          <w:rFonts w:ascii="Helvetica" w:hAnsi="Helvetica" w:cs="Helvetica"/>
          <w:color w:val="000000"/>
          <w:sz w:val="26"/>
          <w:szCs w:val="26"/>
          <w:u w:color="000000"/>
          <w:lang w:val="en-GB"/>
        </w:rPr>
        <w:t xml:space="preserve"> data. E.g., analysis decisions contingent on the data (noise mining).</w:t>
      </w:r>
    </w:p>
    <w:p w14:paraId="6FD1917E" w14:textId="77777777" w:rsidR="00BF6AE8" w:rsidRPr="00BF6AE8" w:rsidRDefault="00BF6AE8" w:rsidP="00BF6AE8">
      <w:pPr>
        <w:numPr>
          <w:ilvl w:val="1"/>
          <w:numId w:val="8"/>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Preregistration of method and analysis plans.</w:t>
      </w:r>
    </w:p>
    <w:p w14:paraId="55C79066" w14:textId="77777777" w:rsidR="00BF6AE8" w:rsidRPr="00BF6AE8" w:rsidRDefault="00BF6AE8" w:rsidP="00BF6AE8">
      <w:pPr>
        <w:numPr>
          <w:ilvl w:val="1"/>
          <w:numId w:val="8"/>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Blind data analysts to group assignment.</w:t>
      </w:r>
    </w:p>
    <w:p w14:paraId="63FB7C2F" w14:textId="77777777" w:rsidR="00BF6AE8" w:rsidRPr="00BF6AE8" w:rsidRDefault="00BF6AE8" w:rsidP="00BF6AE8">
      <w:pPr>
        <w:numPr>
          <w:ilvl w:val="0"/>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Demands to produce novel results breeds p-hacking and questionable research practices</w:t>
      </w:r>
    </w:p>
    <w:p w14:paraId="41D7FCD4" w14:textId="77777777" w:rsidR="00BF6AE8" w:rsidRPr="00BF6AE8" w:rsidRDefault="00BF6AE8" w:rsidP="00BF6AE8">
      <w:pPr>
        <w:numPr>
          <w:ilvl w:val="1"/>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Preregistration of method and analysis plans</w:t>
      </w:r>
    </w:p>
    <w:p w14:paraId="160B1E1F" w14:textId="77777777" w:rsidR="00BF6AE8" w:rsidRPr="00BF6AE8" w:rsidRDefault="00BF6AE8" w:rsidP="00BF6AE8">
      <w:pPr>
        <w:numPr>
          <w:ilvl w:val="1"/>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 xml:space="preserve">Change of promotion policies (see </w:t>
      </w:r>
      <w:proofErr w:type="spellStart"/>
      <w:r w:rsidRPr="00BF6AE8">
        <w:rPr>
          <w:rFonts w:ascii="Helvetica" w:hAnsi="Helvetica" w:cs="Helvetica"/>
          <w:color w:val="000000"/>
          <w:sz w:val="26"/>
          <w:szCs w:val="26"/>
          <w:u w:color="000000"/>
          <w:lang w:val="en-GB"/>
        </w:rPr>
        <w:t>Univ</w:t>
      </w:r>
      <w:proofErr w:type="spellEnd"/>
      <w:r w:rsidRPr="00BF6AE8">
        <w:rPr>
          <w:rFonts w:ascii="Helvetica" w:hAnsi="Helvetica" w:cs="Helvetica"/>
          <w:color w:val="000000"/>
          <w:sz w:val="26"/>
          <w:szCs w:val="26"/>
          <w:u w:color="000000"/>
          <w:lang w:val="en-GB"/>
        </w:rPr>
        <w:t xml:space="preserve"> of Glasgow’s “Re-imagining Research Culture”) </w:t>
      </w:r>
    </w:p>
    <w:p w14:paraId="438F3B37" w14:textId="77777777" w:rsidR="00BF6AE8" w:rsidRPr="00BF6AE8" w:rsidRDefault="00BF6AE8" w:rsidP="00BF6AE8">
      <w:pPr>
        <w:numPr>
          <w:ilvl w:val="0"/>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Low statistical power favours false positives.</w:t>
      </w:r>
    </w:p>
    <w:p w14:paraId="68DF9068" w14:textId="77777777" w:rsidR="00BF6AE8" w:rsidRPr="00BF6AE8" w:rsidRDefault="00BF6AE8" w:rsidP="00BF6AE8">
      <w:pPr>
        <w:numPr>
          <w:ilvl w:val="1"/>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 xml:space="preserve">Collaboration to collect bigger datasets – facilitated by </w:t>
      </w:r>
      <w:proofErr w:type="spellStart"/>
      <w:r w:rsidRPr="00BF6AE8">
        <w:rPr>
          <w:rFonts w:ascii="Helvetica" w:hAnsi="Helvetica" w:cs="Helvetica"/>
          <w:color w:val="000000"/>
          <w:sz w:val="26"/>
          <w:szCs w:val="26"/>
          <w:u w:color="000000"/>
          <w:lang w:val="en-GB"/>
        </w:rPr>
        <w:t>contributorship</w:t>
      </w:r>
      <w:proofErr w:type="spellEnd"/>
      <w:r w:rsidRPr="00BF6AE8">
        <w:rPr>
          <w:rFonts w:ascii="Helvetica" w:hAnsi="Helvetica" w:cs="Helvetica"/>
          <w:color w:val="000000"/>
          <w:sz w:val="26"/>
          <w:szCs w:val="26"/>
          <w:u w:color="000000"/>
          <w:lang w:val="en-GB"/>
        </w:rPr>
        <w:t xml:space="preserve"> policy</w:t>
      </w:r>
    </w:p>
    <w:p w14:paraId="63B3E768" w14:textId="77777777" w:rsidR="00BF6AE8" w:rsidRPr="00BF6AE8" w:rsidRDefault="00BF6AE8" w:rsidP="00BF6AE8">
      <w:pPr>
        <w:numPr>
          <w:ilvl w:val="0"/>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Poor authentication of biological materials.</w:t>
      </w:r>
    </w:p>
    <w:p w14:paraId="07C163C4" w14:textId="77777777" w:rsidR="00BF6AE8" w:rsidRPr="00BF6AE8" w:rsidRDefault="00BF6AE8" w:rsidP="00BF6AE8">
      <w:pPr>
        <w:numPr>
          <w:ilvl w:val="0"/>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Publication bias</w:t>
      </w:r>
    </w:p>
    <w:p w14:paraId="211D07A8" w14:textId="77777777" w:rsidR="00BF6AE8" w:rsidRPr="00BF6AE8" w:rsidRDefault="00BF6AE8" w:rsidP="00BF6AE8">
      <w:pPr>
        <w:numPr>
          <w:ilvl w:val="1"/>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Registered reports</w:t>
      </w:r>
    </w:p>
    <w:p w14:paraId="71BB8D5F" w14:textId="77777777" w:rsidR="00BF6AE8" w:rsidRPr="00BF6AE8" w:rsidRDefault="00BF6AE8" w:rsidP="00BF6AE8">
      <w:pPr>
        <w:numPr>
          <w:ilvl w:val="1"/>
          <w:numId w:val="4"/>
        </w:numPr>
        <w:autoSpaceDE w:val="0"/>
        <w:autoSpaceDN w:val="0"/>
        <w:adjustRightInd w:val="0"/>
        <w:spacing w:line="360" w:lineRule="atLeast"/>
        <w:rPr>
          <w:rFonts w:ascii="Helvetica" w:hAnsi="Helvetica" w:cs="Helvetica"/>
          <w:color w:val="000000"/>
          <w:sz w:val="26"/>
          <w:szCs w:val="26"/>
          <w:u w:color="000000"/>
          <w:lang w:val="en-GB"/>
        </w:rPr>
      </w:pPr>
      <w:r w:rsidRPr="00BF6AE8">
        <w:rPr>
          <w:rFonts w:ascii="Helvetica" w:hAnsi="Helvetica" w:cs="Helvetica"/>
          <w:color w:val="000000"/>
          <w:sz w:val="26"/>
          <w:szCs w:val="26"/>
          <w:u w:color="000000"/>
          <w:lang w:val="en-GB"/>
        </w:rPr>
        <w:t>Online lab notebooks allow immediate sharing of results</w:t>
      </w:r>
    </w:p>
    <w:p w14:paraId="432B7171" w14:textId="77777777" w:rsidR="00BF6AE8" w:rsidRPr="00BF6AE8" w:rsidRDefault="00BF6AE8" w:rsidP="00BF6AE8">
      <w:pPr>
        <w:numPr>
          <w:ilvl w:val="1"/>
          <w:numId w:val="4"/>
        </w:numPr>
        <w:autoSpaceDE w:val="0"/>
        <w:autoSpaceDN w:val="0"/>
        <w:adjustRightInd w:val="0"/>
        <w:spacing w:line="360" w:lineRule="atLeast"/>
        <w:rPr>
          <w:rFonts w:ascii="Helvetica" w:hAnsi="Helvetica" w:cs="Helvetica"/>
          <w:color w:val="000000"/>
          <w:sz w:val="26"/>
          <w:szCs w:val="26"/>
          <w:u w:color="000000"/>
          <w:lang w:val="en-GB"/>
        </w:rPr>
        <w:sectPr w:rsidR="00BF6AE8" w:rsidRPr="00BF6AE8" w:rsidSect="001A177E">
          <w:footerReference w:type="default" r:id="rId7"/>
          <w:pgSz w:w="11900" w:h="16840"/>
          <w:pgMar w:top="624" w:right="737" w:bottom="794" w:left="907" w:header="284" w:footer="284" w:gutter="0"/>
          <w:cols w:space="708"/>
          <w:titlePg/>
          <w:docGrid w:linePitch="360"/>
        </w:sectPr>
      </w:pPr>
      <w:r w:rsidRPr="00BF6AE8">
        <w:rPr>
          <w:rFonts w:ascii="Helvetica" w:hAnsi="Helvetica" w:cs="Helvetica"/>
          <w:color w:val="000000"/>
          <w:sz w:val="26"/>
          <w:szCs w:val="26"/>
          <w:u w:color="000000"/>
          <w:lang w:val="en-GB"/>
        </w:rPr>
        <w:t>Preprints</w:t>
      </w:r>
    </w:p>
    <w:p w14:paraId="788BA1EE" w14:textId="77777777" w:rsidR="003B011A" w:rsidRDefault="003B011A" w:rsidP="00F441D5">
      <w:pPr>
        <w:autoSpaceDE w:val="0"/>
        <w:autoSpaceDN w:val="0"/>
        <w:adjustRightInd w:val="0"/>
        <w:spacing w:line="360" w:lineRule="atLeast"/>
        <w:rPr>
          <w:rFonts w:ascii="Helvetica" w:hAnsi="Helvetica" w:cs="Helvetica"/>
          <w:color w:val="000000"/>
          <w:sz w:val="29"/>
          <w:szCs w:val="29"/>
          <w:lang w:val="en-GB"/>
        </w:rPr>
      </w:pPr>
    </w:p>
    <w:p w14:paraId="17F8DCCA" w14:textId="77777777" w:rsidR="00BF6AE8" w:rsidRDefault="00BF6AE8" w:rsidP="00BF6AE8">
      <w:pPr>
        <w:rPr>
          <w:rFonts w:ascii="Helvetica" w:hAnsi="Helvetica" w:cs="Helvetica"/>
          <w:color w:val="000000"/>
          <w:sz w:val="29"/>
          <w:szCs w:val="29"/>
          <w:lang w:val="en-GB"/>
        </w:rPr>
      </w:pPr>
      <w:r>
        <w:rPr>
          <w:rFonts w:ascii="Helvetica" w:hAnsi="Helvetica" w:cs="Helvetica"/>
          <w:color w:val="000000"/>
          <w:sz w:val="29"/>
          <w:szCs w:val="29"/>
          <w:lang w:val="en-GB"/>
        </w:rPr>
        <w:t>REFERENCES</w:t>
      </w:r>
    </w:p>
    <w:p w14:paraId="413AE070" w14:textId="77777777" w:rsidR="00BF6AE8" w:rsidRDefault="00BF6AE8" w:rsidP="00BF6AE8">
      <w:pPr>
        <w:autoSpaceDE w:val="0"/>
        <w:autoSpaceDN w:val="0"/>
        <w:adjustRightInd w:val="0"/>
        <w:spacing w:line="360" w:lineRule="atLeast"/>
        <w:rPr>
          <w:rFonts w:ascii="Helvetica" w:hAnsi="Helvetica" w:cs="Helvetica"/>
          <w:color w:val="000000"/>
          <w:sz w:val="16"/>
          <w:szCs w:val="16"/>
          <w:lang w:val="en-GB"/>
        </w:rPr>
      </w:pPr>
    </w:p>
    <w:p w14:paraId="0AC1053A" w14:textId="77777777" w:rsidR="00BF6AE8" w:rsidRPr="000F3D6C" w:rsidRDefault="00BF6AE8" w:rsidP="00BF6AE8">
      <w:pPr>
        <w:autoSpaceDE w:val="0"/>
        <w:autoSpaceDN w:val="0"/>
        <w:adjustRightInd w:val="0"/>
        <w:spacing w:line="360" w:lineRule="auto"/>
        <w:rPr>
          <w:rFonts w:ascii="Helvetica" w:hAnsi="Helvetica" w:cs="Helvetica"/>
          <w:color w:val="000000"/>
          <w:sz w:val="18"/>
          <w:szCs w:val="18"/>
          <w:lang w:val="en-GB"/>
        </w:rPr>
      </w:pPr>
      <w:r w:rsidRPr="000F3D6C">
        <w:rPr>
          <w:rFonts w:ascii="Helvetica" w:hAnsi="Helvetica" w:cs="Helvetica"/>
          <w:color w:val="000000"/>
          <w:sz w:val="18"/>
          <w:szCs w:val="18"/>
          <w:lang w:val="en-GB"/>
        </w:rPr>
        <w:t>Barber, G. (n.d.). Artificial Intelligence Confronts a “Reproducibility” Crisis. Wired. Retrieved January 23, 2020, from https://www.wired.com/story/artificial-intelligence-confronts-reproducibility-crisis/</w:t>
      </w:r>
    </w:p>
    <w:p w14:paraId="29F24210" w14:textId="77777777" w:rsidR="00BF6AE8" w:rsidRPr="001A5E29" w:rsidRDefault="00BF6AE8" w:rsidP="00BF6AE8">
      <w:pPr>
        <w:autoSpaceDE w:val="0"/>
        <w:autoSpaceDN w:val="0"/>
        <w:adjustRightInd w:val="0"/>
        <w:spacing w:line="360" w:lineRule="auto"/>
        <w:rPr>
          <w:rFonts w:ascii="Helvetica" w:hAnsi="Helvetica" w:cs="Helvetica"/>
          <w:color w:val="000000"/>
          <w:sz w:val="18"/>
          <w:szCs w:val="18"/>
        </w:rPr>
      </w:pPr>
      <w:r w:rsidRPr="001A5E29">
        <w:rPr>
          <w:rFonts w:ascii="Helvetica" w:hAnsi="Helvetica" w:cs="Helvetica"/>
          <w:color w:val="000000"/>
          <w:sz w:val="18"/>
          <w:szCs w:val="18"/>
        </w:rPr>
        <w:t xml:space="preserve">Begley, C. G., &amp; Ellis, L. M. (2012). Raise standards for preclinical cancer research. </w:t>
      </w:r>
      <w:r w:rsidRPr="001A5E29">
        <w:rPr>
          <w:rFonts w:ascii="Helvetica" w:hAnsi="Helvetica" w:cs="Helvetica"/>
          <w:i/>
          <w:iCs/>
          <w:color w:val="000000"/>
          <w:sz w:val="18"/>
          <w:szCs w:val="18"/>
        </w:rPr>
        <w:t>Nature</w:t>
      </w:r>
      <w:r w:rsidRPr="001A5E29">
        <w:rPr>
          <w:rFonts w:ascii="Helvetica" w:hAnsi="Helvetica" w:cs="Helvetica"/>
          <w:color w:val="000000"/>
          <w:sz w:val="18"/>
          <w:szCs w:val="18"/>
        </w:rPr>
        <w:t xml:space="preserve">, </w:t>
      </w:r>
      <w:r w:rsidRPr="001A5E29">
        <w:rPr>
          <w:rFonts w:ascii="Helvetica" w:hAnsi="Helvetica" w:cs="Helvetica"/>
          <w:i/>
          <w:iCs/>
          <w:color w:val="000000"/>
          <w:sz w:val="18"/>
          <w:szCs w:val="18"/>
        </w:rPr>
        <w:t>483</w:t>
      </w:r>
      <w:r w:rsidRPr="001A5E29">
        <w:rPr>
          <w:rFonts w:ascii="Helvetica" w:hAnsi="Helvetica" w:cs="Helvetica"/>
          <w:color w:val="000000"/>
          <w:sz w:val="18"/>
          <w:szCs w:val="18"/>
        </w:rPr>
        <w:t>(7391), 531–533.</w:t>
      </w:r>
    </w:p>
    <w:p w14:paraId="4DDD17EF" w14:textId="77777777" w:rsidR="00BF6AE8" w:rsidRPr="000F3D6C" w:rsidRDefault="00BF6AE8" w:rsidP="00BF6AE8">
      <w:pPr>
        <w:autoSpaceDE w:val="0"/>
        <w:autoSpaceDN w:val="0"/>
        <w:adjustRightInd w:val="0"/>
        <w:spacing w:line="360" w:lineRule="auto"/>
        <w:rPr>
          <w:rFonts w:ascii="Helvetica" w:hAnsi="Helvetica" w:cs="Helvetica"/>
          <w:color w:val="000000"/>
          <w:sz w:val="18"/>
          <w:szCs w:val="18"/>
          <w:lang w:val="en-GB"/>
        </w:rPr>
      </w:pPr>
      <w:r w:rsidRPr="000F3D6C">
        <w:rPr>
          <w:rFonts w:ascii="Helvetica" w:hAnsi="Helvetica" w:cs="Helvetica"/>
          <w:color w:val="000000"/>
          <w:sz w:val="18"/>
          <w:szCs w:val="18"/>
          <w:lang w:val="en-GB"/>
        </w:rPr>
        <w:t xml:space="preserve">Bush, M., Holcombe, A. O., </w:t>
      </w:r>
      <w:proofErr w:type="spellStart"/>
      <w:r w:rsidRPr="000F3D6C">
        <w:rPr>
          <w:rFonts w:ascii="Helvetica" w:hAnsi="Helvetica" w:cs="Helvetica"/>
          <w:color w:val="000000"/>
          <w:sz w:val="18"/>
          <w:szCs w:val="18"/>
          <w:lang w:val="en-GB"/>
        </w:rPr>
        <w:t>Wintle</w:t>
      </w:r>
      <w:proofErr w:type="spellEnd"/>
      <w:r w:rsidRPr="000F3D6C">
        <w:rPr>
          <w:rFonts w:ascii="Helvetica" w:hAnsi="Helvetica" w:cs="Helvetica"/>
          <w:color w:val="000000"/>
          <w:sz w:val="18"/>
          <w:szCs w:val="18"/>
          <w:lang w:val="en-GB"/>
        </w:rPr>
        <w:t>, B. C., Fidler, F.</w:t>
      </w:r>
      <w:proofErr w:type="gramStart"/>
      <w:r w:rsidRPr="000F3D6C">
        <w:rPr>
          <w:rFonts w:ascii="Helvetica" w:hAnsi="Helvetica" w:cs="Helvetica"/>
          <w:color w:val="000000"/>
          <w:sz w:val="18"/>
          <w:szCs w:val="18"/>
          <w:lang w:val="en-GB"/>
        </w:rPr>
        <w:t>,  &amp;</w:t>
      </w:r>
      <w:proofErr w:type="gramEnd"/>
      <w:r w:rsidRPr="000F3D6C">
        <w:rPr>
          <w:rFonts w:ascii="Helvetica" w:hAnsi="Helvetica" w:cs="Helvetica"/>
          <w:color w:val="000000"/>
          <w:sz w:val="18"/>
          <w:szCs w:val="18"/>
          <w:lang w:val="en-GB"/>
        </w:rPr>
        <w:t xml:space="preserve"> </w:t>
      </w:r>
      <w:proofErr w:type="spellStart"/>
      <w:r w:rsidRPr="000F3D6C">
        <w:rPr>
          <w:rFonts w:ascii="Helvetica" w:hAnsi="Helvetica" w:cs="Helvetica"/>
          <w:color w:val="000000"/>
          <w:sz w:val="18"/>
          <w:szCs w:val="18"/>
          <w:lang w:val="en-GB"/>
        </w:rPr>
        <w:t>Vazire</w:t>
      </w:r>
      <w:proofErr w:type="spellEnd"/>
      <w:r w:rsidRPr="000F3D6C">
        <w:rPr>
          <w:rFonts w:ascii="Helvetica" w:hAnsi="Helvetica" w:cs="Helvetica"/>
          <w:color w:val="000000"/>
          <w:sz w:val="18"/>
          <w:szCs w:val="18"/>
          <w:lang w:val="en-GB"/>
        </w:rPr>
        <w:t xml:space="preserve">, S. (2019). Real problem, wrong solution: Why the Nationals shouldn’t politicise the science replication crisis. The Conversation. </w:t>
      </w:r>
      <w:hyperlink r:id="rId8" w:history="1">
        <w:r w:rsidRPr="000F3D6C">
          <w:rPr>
            <w:rStyle w:val="Hyperlink"/>
            <w:rFonts w:ascii="Helvetica" w:hAnsi="Helvetica" w:cs="Helvetica"/>
            <w:sz w:val="18"/>
            <w:szCs w:val="18"/>
            <w:lang w:val="en-GB"/>
          </w:rPr>
          <w:t>http://theconversation.com/real-problem-wrong-solution-why-the-nationals-shouldnt-politicise-the-science-replication-crisis-124076</w:t>
        </w:r>
      </w:hyperlink>
    </w:p>
    <w:p w14:paraId="35EC078A" w14:textId="77777777" w:rsidR="00BF6AE8" w:rsidRPr="000F3D6C" w:rsidRDefault="00BF6AE8" w:rsidP="00BF6AE8">
      <w:pPr>
        <w:autoSpaceDE w:val="0"/>
        <w:autoSpaceDN w:val="0"/>
        <w:adjustRightInd w:val="0"/>
        <w:spacing w:line="360" w:lineRule="auto"/>
        <w:rPr>
          <w:rFonts w:ascii="Helvetica" w:hAnsi="Helvetica" w:cs="Helvetica"/>
          <w:color w:val="000000"/>
          <w:sz w:val="18"/>
          <w:szCs w:val="18"/>
        </w:rPr>
      </w:pPr>
      <w:r w:rsidRPr="008E3100">
        <w:rPr>
          <w:rFonts w:ascii="Helvetica" w:hAnsi="Helvetica" w:cs="Helvetica"/>
          <w:color w:val="000000"/>
          <w:sz w:val="18"/>
          <w:szCs w:val="18"/>
        </w:rPr>
        <w:t xml:space="preserve">Camerer, C. F., </w:t>
      </w:r>
      <w:r w:rsidRPr="000F3D6C">
        <w:rPr>
          <w:rFonts w:ascii="Helvetica" w:hAnsi="Helvetica" w:cs="Helvetica"/>
          <w:color w:val="000000"/>
          <w:sz w:val="18"/>
          <w:szCs w:val="18"/>
        </w:rPr>
        <w:t>et al.</w:t>
      </w:r>
      <w:proofErr w:type="gramStart"/>
      <w:r w:rsidRPr="000F3D6C">
        <w:rPr>
          <w:rFonts w:ascii="Helvetica" w:hAnsi="Helvetica" w:cs="Helvetica"/>
          <w:color w:val="000000"/>
          <w:sz w:val="18"/>
          <w:szCs w:val="18"/>
        </w:rPr>
        <w:t xml:space="preserve">, </w:t>
      </w:r>
      <w:r w:rsidRPr="008E3100">
        <w:rPr>
          <w:rFonts w:ascii="Helvetica" w:hAnsi="Helvetica" w:cs="Helvetica"/>
          <w:color w:val="000000"/>
          <w:sz w:val="18"/>
          <w:szCs w:val="18"/>
        </w:rPr>
        <w:t xml:space="preserve"> (</w:t>
      </w:r>
      <w:proofErr w:type="gramEnd"/>
      <w:r w:rsidRPr="008E3100">
        <w:rPr>
          <w:rFonts w:ascii="Helvetica" w:hAnsi="Helvetica" w:cs="Helvetica"/>
          <w:color w:val="000000"/>
          <w:sz w:val="18"/>
          <w:szCs w:val="18"/>
        </w:rPr>
        <w:t xml:space="preserve">2018). Evaluating the replicability of social science experiments in Nature and Science between 2010 and 2015. </w:t>
      </w:r>
      <w:r w:rsidRPr="008E3100">
        <w:rPr>
          <w:rFonts w:ascii="Helvetica" w:hAnsi="Helvetica" w:cs="Helvetica"/>
          <w:i/>
          <w:iCs/>
          <w:color w:val="000000"/>
          <w:sz w:val="18"/>
          <w:szCs w:val="18"/>
        </w:rPr>
        <w:t>Nature Human Behaviour</w:t>
      </w:r>
      <w:r w:rsidRPr="008E3100">
        <w:rPr>
          <w:rFonts w:ascii="Helvetica" w:hAnsi="Helvetica" w:cs="Helvetica"/>
          <w:color w:val="000000"/>
          <w:sz w:val="18"/>
          <w:szCs w:val="18"/>
        </w:rPr>
        <w:t xml:space="preserve">, </w:t>
      </w:r>
      <w:r w:rsidRPr="008E3100">
        <w:rPr>
          <w:rFonts w:ascii="Helvetica" w:hAnsi="Helvetica" w:cs="Helvetica"/>
          <w:i/>
          <w:iCs/>
          <w:color w:val="000000"/>
          <w:sz w:val="18"/>
          <w:szCs w:val="18"/>
        </w:rPr>
        <w:t>2</w:t>
      </w:r>
      <w:r w:rsidRPr="008E3100">
        <w:rPr>
          <w:rFonts w:ascii="Helvetica" w:hAnsi="Helvetica" w:cs="Helvetica"/>
          <w:color w:val="000000"/>
          <w:sz w:val="18"/>
          <w:szCs w:val="18"/>
        </w:rPr>
        <w:t xml:space="preserve">(9), 637–644. </w:t>
      </w:r>
      <w:hyperlink r:id="rId9" w:history="1">
        <w:r w:rsidRPr="008E3100">
          <w:rPr>
            <w:rStyle w:val="Hyperlink"/>
            <w:rFonts w:ascii="Helvetica" w:hAnsi="Helvetica" w:cs="Helvetica"/>
            <w:sz w:val="18"/>
            <w:szCs w:val="18"/>
          </w:rPr>
          <w:t>https://doi.org/10.1038/s41562-018-0399-z</w:t>
        </w:r>
      </w:hyperlink>
    </w:p>
    <w:p w14:paraId="3AE9F932" w14:textId="77777777" w:rsidR="00BF6AE8" w:rsidRPr="000F3D6C" w:rsidRDefault="00BF6AE8" w:rsidP="00BF6AE8">
      <w:pPr>
        <w:autoSpaceDE w:val="0"/>
        <w:autoSpaceDN w:val="0"/>
        <w:adjustRightInd w:val="0"/>
        <w:spacing w:line="360" w:lineRule="auto"/>
        <w:rPr>
          <w:rFonts w:ascii="Helvetica" w:hAnsi="Helvetica" w:cs="Helvetica"/>
          <w:color w:val="000000"/>
          <w:sz w:val="18"/>
          <w:szCs w:val="18"/>
          <w:lang w:val="en-GB"/>
        </w:rPr>
      </w:pPr>
      <w:r w:rsidRPr="000F3D6C">
        <w:rPr>
          <w:rFonts w:ascii="Helvetica" w:hAnsi="Helvetica" w:cs="Helvetica"/>
          <w:color w:val="000000"/>
          <w:sz w:val="18"/>
          <w:szCs w:val="18"/>
          <w:lang w:val="en-GB"/>
        </w:rPr>
        <w:t>Camerer, C. F. et al. Evaluating replicability of laboratory experiments in economics. Science 351, 1433–1436 (2016). DOI: 10.1126/</w:t>
      </w:r>
      <w:proofErr w:type="gramStart"/>
      <w:r w:rsidRPr="000F3D6C">
        <w:rPr>
          <w:rFonts w:ascii="Helvetica" w:hAnsi="Helvetica" w:cs="Helvetica"/>
          <w:color w:val="000000"/>
          <w:sz w:val="18"/>
          <w:szCs w:val="18"/>
          <w:lang w:val="en-GB"/>
        </w:rPr>
        <w:t>science.aaf</w:t>
      </w:r>
      <w:proofErr w:type="gramEnd"/>
      <w:r w:rsidRPr="000F3D6C">
        <w:rPr>
          <w:rFonts w:ascii="Helvetica" w:hAnsi="Helvetica" w:cs="Helvetica"/>
          <w:color w:val="000000"/>
          <w:sz w:val="18"/>
          <w:szCs w:val="18"/>
          <w:lang w:val="en-GB"/>
        </w:rPr>
        <w:t>0918</w:t>
      </w:r>
    </w:p>
    <w:p w14:paraId="3D09D89E" w14:textId="77777777" w:rsidR="00BF6AE8" w:rsidRPr="000F3D6C" w:rsidRDefault="00BF6AE8" w:rsidP="00BF6AE8">
      <w:pPr>
        <w:autoSpaceDE w:val="0"/>
        <w:autoSpaceDN w:val="0"/>
        <w:adjustRightInd w:val="0"/>
        <w:spacing w:line="360" w:lineRule="auto"/>
        <w:rPr>
          <w:rFonts w:ascii="Helvetica" w:hAnsi="Helvetica" w:cs="Helvetica"/>
          <w:color w:val="000000"/>
          <w:sz w:val="18"/>
          <w:szCs w:val="18"/>
        </w:rPr>
      </w:pPr>
      <w:r w:rsidRPr="00732B36">
        <w:rPr>
          <w:rFonts w:ascii="Helvetica" w:hAnsi="Helvetica" w:cs="Helvetica"/>
          <w:color w:val="000000"/>
          <w:sz w:val="18"/>
          <w:szCs w:val="18"/>
        </w:rPr>
        <w:t xml:space="preserve">DeVito, N. J., Bacon, S., &amp; </w:t>
      </w:r>
      <w:proofErr w:type="spellStart"/>
      <w:r w:rsidRPr="00732B36">
        <w:rPr>
          <w:rFonts w:ascii="Helvetica" w:hAnsi="Helvetica" w:cs="Helvetica"/>
          <w:color w:val="000000"/>
          <w:sz w:val="18"/>
          <w:szCs w:val="18"/>
        </w:rPr>
        <w:t>Goldacre</w:t>
      </w:r>
      <w:proofErr w:type="spellEnd"/>
      <w:r w:rsidRPr="00732B36">
        <w:rPr>
          <w:rFonts w:ascii="Helvetica" w:hAnsi="Helvetica" w:cs="Helvetica"/>
          <w:color w:val="000000"/>
          <w:sz w:val="18"/>
          <w:szCs w:val="18"/>
        </w:rPr>
        <w:t xml:space="preserve">, B. (2020). Compliance with legal requirement to report clinical trial results on ClinicalTrials.gov: A cohort study. </w:t>
      </w:r>
      <w:r w:rsidRPr="00732B36">
        <w:rPr>
          <w:rFonts w:ascii="Helvetica" w:hAnsi="Helvetica" w:cs="Helvetica"/>
          <w:i/>
          <w:iCs/>
          <w:color w:val="000000"/>
          <w:sz w:val="18"/>
          <w:szCs w:val="18"/>
        </w:rPr>
        <w:t>The Lancet</w:t>
      </w:r>
      <w:r w:rsidRPr="00732B36">
        <w:rPr>
          <w:rFonts w:ascii="Helvetica" w:hAnsi="Helvetica" w:cs="Helvetica"/>
          <w:color w:val="000000"/>
          <w:sz w:val="18"/>
          <w:szCs w:val="18"/>
        </w:rPr>
        <w:t xml:space="preserve">, </w:t>
      </w:r>
      <w:r w:rsidRPr="00732B36">
        <w:rPr>
          <w:rFonts w:ascii="Helvetica" w:hAnsi="Helvetica" w:cs="Helvetica"/>
          <w:i/>
          <w:iCs/>
          <w:color w:val="000000"/>
          <w:sz w:val="18"/>
          <w:szCs w:val="18"/>
        </w:rPr>
        <w:t>0</w:t>
      </w:r>
      <w:r w:rsidRPr="00732B36">
        <w:rPr>
          <w:rFonts w:ascii="Helvetica" w:hAnsi="Helvetica" w:cs="Helvetica"/>
          <w:color w:val="000000"/>
          <w:sz w:val="18"/>
          <w:szCs w:val="18"/>
        </w:rPr>
        <w:t xml:space="preserve">(0). </w:t>
      </w:r>
      <w:hyperlink r:id="rId10" w:history="1">
        <w:r w:rsidRPr="00732B36">
          <w:rPr>
            <w:rStyle w:val="Hyperlink"/>
            <w:rFonts w:ascii="Helvetica" w:hAnsi="Helvetica" w:cs="Helvetica"/>
            <w:sz w:val="18"/>
            <w:szCs w:val="18"/>
          </w:rPr>
          <w:t>https://doi.org/10.1016/S0140-6736(19)33220-9</w:t>
        </w:r>
      </w:hyperlink>
    </w:p>
    <w:p w14:paraId="3DC7FCFD" w14:textId="77777777" w:rsidR="00BF6AE8" w:rsidRPr="000F3D6C" w:rsidRDefault="00BF6AE8" w:rsidP="00BF6AE8">
      <w:pPr>
        <w:autoSpaceDE w:val="0"/>
        <w:autoSpaceDN w:val="0"/>
        <w:adjustRightInd w:val="0"/>
        <w:spacing w:line="360" w:lineRule="auto"/>
        <w:rPr>
          <w:rFonts w:ascii="Helvetica" w:hAnsi="Helvetica" w:cs="Helvetica"/>
          <w:color w:val="000000"/>
          <w:sz w:val="18"/>
          <w:szCs w:val="18"/>
          <w:lang w:val="en-GB"/>
        </w:rPr>
      </w:pPr>
      <w:r w:rsidRPr="000F3D6C">
        <w:rPr>
          <w:rFonts w:ascii="Helvetica" w:hAnsi="Helvetica" w:cs="Helvetica"/>
          <w:color w:val="000000"/>
          <w:sz w:val="18"/>
          <w:szCs w:val="18"/>
          <w:lang w:val="en-GB"/>
        </w:rPr>
        <w:t xml:space="preserve">Ferrari </w:t>
      </w:r>
      <w:proofErr w:type="spellStart"/>
      <w:r w:rsidRPr="000F3D6C">
        <w:rPr>
          <w:rFonts w:ascii="Helvetica" w:hAnsi="Helvetica" w:cs="Helvetica"/>
          <w:color w:val="000000"/>
          <w:sz w:val="18"/>
          <w:szCs w:val="18"/>
          <w:lang w:val="en-GB"/>
        </w:rPr>
        <w:t>Dacrema</w:t>
      </w:r>
      <w:proofErr w:type="spellEnd"/>
      <w:r w:rsidRPr="000F3D6C">
        <w:rPr>
          <w:rFonts w:ascii="Helvetica" w:hAnsi="Helvetica" w:cs="Helvetica"/>
          <w:color w:val="000000"/>
          <w:sz w:val="18"/>
          <w:szCs w:val="18"/>
          <w:lang w:val="en-GB"/>
        </w:rPr>
        <w:t xml:space="preserve">, Maurizio; </w:t>
      </w:r>
      <w:proofErr w:type="spellStart"/>
      <w:r w:rsidRPr="000F3D6C">
        <w:rPr>
          <w:rFonts w:ascii="Helvetica" w:hAnsi="Helvetica" w:cs="Helvetica"/>
          <w:color w:val="000000"/>
          <w:sz w:val="18"/>
          <w:szCs w:val="18"/>
          <w:lang w:val="en-GB"/>
        </w:rPr>
        <w:t>Cremonesi</w:t>
      </w:r>
      <w:proofErr w:type="spellEnd"/>
      <w:r w:rsidRPr="000F3D6C">
        <w:rPr>
          <w:rFonts w:ascii="Helvetica" w:hAnsi="Helvetica" w:cs="Helvetica"/>
          <w:color w:val="000000"/>
          <w:sz w:val="18"/>
          <w:szCs w:val="18"/>
          <w:lang w:val="en-GB"/>
        </w:rPr>
        <w:t xml:space="preserve">, Paolo; </w:t>
      </w:r>
      <w:proofErr w:type="spellStart"/>
      <w:r w:rsidRPr="000F3D6C">
        <w:rPr>
          <w:rFonts w:ascii="Helvetica" w:hAnsi="Helvetica" w:cs="Helvetica"/>
          <w:color w:val="000000"/>
          <w:sz w:val="18"/>
          <w:szCs w:val="18"/>
          <w:lang w:val="en-GB"/>
        </w:rPr>
        <w:t>Jannach</w:t>
      </w:r>
      <w:proofErr w:type="spellEnd"/>
      <w:r w:rsidRPr="000F3D6C">
        <w:rPr>
          <w:rFonts w:ascii="Helvetica" w:hAnsi="Helvetica" w:cs="Helvetica"/>
          <w:color w:val="000000"/>
          <w:sz w:val="18"/>
          <w:szCs w:val="18"/>
          <w:lang w:val="en-GB"/>
        </w:rPr>
        <w:t>, Dietmar (2019). "Are We Really Making Much Progress? A Worrying Analysis of Recent Neural Recommendation Approaches". Proceedings of the 13th ACM Conference on Recommender Systems. ACM: 101–109. doi:10.1145/3298689.3347058. hdl:11311/1108996.</w:t>
      </w:r>
    </w:p>
    <w:p w14:paraId="3C415CB6" w14:textId="77777777" w:rsidR="00BF6AE8" w:rsidRPr="000F3D6C" w:rsidRDefault="00BF6AE8" w:rsidP="00BF6AE8">
      <w:pPr>
        <w:autoSpaceDE w:val="0"/>
        <w:autoSpaceDN w:val="0"/>
        <w:adjustRightInd w:val="0"/>
        <w:spacing w:line="360" w:lineRule="auto"/>
        <w:rPr>
          <w:rFonts w:ascii="Helvetica" w:hAnsi="Helvetica" w:cs="Helvetica"/>
          <w:color w:val="000000"/>
          <w:sz w:val="18"/>
          <w:szCs w:val="18"/>
          <w:lang w:val="en-GB"/>
        </w:rPr>
      </w:pPr>
      <w:r w:rsidRPr="000F3D6C">
        <w:rPr>
          <w:rFonts w:ascii="Helvetica" w:hAnsi="Helvetica" w:cs="Helvetica"/>
          <w:color w:val="000000"/>
          <w:sz w:val="18"/>
          <w:szCs w:val="18"/>
          <w:lang w:val="en-GB"/>
        </w:rPr>
        <w:t xml:space="preserve">Ebersole, C. R. Et al. (2016). Many Labs 3: Evaluating participant pool quality across the academic semester via replication. Journal of Experimental Social Psychology, 67, 68–82. </w:t>
      </w:r>
      <w:hyperlink r:id="rId11" w:history="1">
        <w:r w:rsidRPr="000F3D6C">
          <w:rPr>
            <w:rStyle w:val="Hyperlink"/>
            <w:rFonts w:ascii="Helvetica" w:hAnsi="Helvetica" w:cs="Helvetica"/>
            <w:sz w:val="18"/>
            <w:szCs w:val="18"/>
            <w:lang w:val="en-GB"/>
          </w:rPr>
          <w:t>https://doi.org/10.1016/j.jesp.2015.10.012</w:t>
        </w:r>
      </w:hyperlink>
    </w:p>
    <w:p w14:paraId="328E940D" w14:textId="77777777" w:rsidR="00BF6AE8" w:rsidRPr="000F3D6C" w:rsidRDefault="00BF6AE8" w:rsidP="00BF6AE8">
      <w:pPr>
        <w:autoSpaceDE w:val="0"/>
        <w:autoSpaceDN w:val="0"/>
        <w:adjustRightInd w:val="0"/>
        <w:spacing w:line="360" w:lineRule="auto"/>
        <w:rPr>
          <w:rFonts w:ascii="Helvetica" w:hAnsi="Helvetica" w:cs="Helvetica"/>
          <w:color w:val="000000"/>
          <w:sz w:val="18"/>
          <w:szCs w:val="18"/>
          <w:lang w:val="en-GB"/>
        </w:rPr>
      </w:pPr>
      <w:r w:rsidRPr="000F3D6C">
        <w:rPr>
          <w:rFonts w:ascii="Helvetica" w:hAnsi="Helvetica" w:cs="Helvetica"/>
          <w:color w:val="000000"/>
          <w:sz w:val="18"/>
          <w:szCs w:val="18"/>
          <w:lang w:val="en-GB"/>
        </w:rPr>
        <w:t>Errington, T. (2019) https://twitter.com/fidlerfm/status/1169723956665806848</w:t>
      </w:r>
    </w:p>
    <w:p w14:paraId="22D279B6" w14:textId="77777777" w:rsidR="00BF6AE8" w:rsidRPr="000F3D6C" w:rsidRDefault="00BF6AE8" w:rsidP="00BF6AE8">
      <w:pPr>
        <w:autoSpaceDE w:val="0"/>
        <w:autoSpaceDN w:val="0"/>
        <w:adjustRightInd w:val="0"/>
        <w:spacing w:line="360" w:lineRule="auto"/>
        <w:rPr>
          <w:rFonts w:ascii="Helvetica" w:eastAsiaTheme="minorHAnsi" w:hAnsi="Helvetica" w:cs="Helvetica"/>
          <w:color w:val="000000"/>
          <w:sz w:val="18"/>
          <w:szCs w:val="18"/>
          <w:lang w:eastAsia="en-US"/>
        </w:rPr>
      </w:pPr>
      <w:r w:rsidRPr="000F3D6C">
        <w:rPr>
          <w:rFonts w:ascii="Helvetica" w:eastAsiaTheme="minorHAnsi" w:hAnsi="Helvetica" w:cs="Helvetica"/>
          <w:color w:val="000000"/>
          <w:sz w:val="18"/>
          <w:szCs w:val="18"/>
          <w:lang w:eastAsia="en-US"/>
        </w:rPr>
        <w:t xml:space="preserve">Errington, T. M., </w:t>
      </w:r>
      <w:proofErr w:type="spellStart"/>
      <w:r w:rsidRPr="000F3D6C">
        <w:rPr>
          <w:rFonts w:ascii="Helvetica" w:eastAsiaTheme="minorHAnsi" w:hAnsi="Helvetica" w:cs="Helvetica"/>
          <w:color w:val="000000"/>
          <w:sz w:val="18"/>
          <w:szCs w:val="18"/>
          <w:lang w:eastAsia="en-US"/>
        </w:rPr>
        <w:t>Iorns</w:t>
      </w:r>
      <w:proofErr w:type="spellEnd"/>
      <w:r w:rsidRPr="000F3D6C">
        <w:rPr>
          <w:rFonts w:ascii="Helvetica" w:eastAsiaTheme="minorHAnsi" w:hAnsi="Helvetica" w:cs="Helvetica"/>
          <w:color w:val="000000"/>
          <w:sz w:val="18"/>
          <w:szCs w:val="18"/>
          <w:lang w:eastAsia="en-US"/>
        </w:rPr>
        <w:t xml:space="preserve">, E., Gunn, W., Tan, F. E., Lomax, J., &amp; </w:t>
      </w:r>
      <w:proofErr w:type="spellStart"/>
      <w:r w:rsidRPr="000F3D6C">
        <w:rPr>
          <w:rFonts w:ascii="Helvetica" w:eastAsiaTheme="minorHAnsi" w:hAnsi="Helvetica" w:cs="Helvetica"/>
          <w:color w:val="000000"/>
          <w:sz w:val="18"/>
          <w:szCs w:val="18"/>
          <w:lang w:eastAsia="en-US"/>
        </w:rPr>
        <w:t>Nosek</w:t>
      </w:r>
      <w:proofErr w:type="spellEnd"/>
      <w:r w:rsidRPr="000F3D6C">
        <w:rPr>
          <w:rFonts w:ascii="Helvetica" w:eastAsiaTheme="minorHAnsi" w:hAnsi="Helvetica" w:cs="Helvetica"/>
          <w:color w:val="000000"/>
          <w:sz w:val="18"/>
          <w:szCs w:val="18"/>
          <w:lang w:eastAsia="en-US"/>
        </w:rPr>
        <w:t xml:space="preserve">, B. A. (2014). An open investigation of the reproducibility of cancer biology research. </w:t>
      </w:r>
      <w:proofErr w:type="spellStart"/>
      <w:r w:rsidRPr="000F3D6C">
        <w:rPr>
          <w:rFonts w:ascii="Helvetica" w:eastAsiaTheme="minorHAnsi" w:hAnsi="Helvetica" w:cs="Helvetica"/>
          <w:i/>
          <w:iCs/>
          <w:color w:val="000000"/>
          <w:sz w:val="18"/>
          <w:szCs w:val="18"/>
          <w:lang w:eastAsia="en-US"/>
        </w:rPr>
        <w:t>ELife</w:t>
      </w:r>
      <w:proofErr w:type="spellEnd"/>
      <w:r w:rsidRPr="000F3D6C">
        <w:rPr>
          <w:rFonts w:ascii="Helvetica" w:eastAsiaTheme="minorHAnsi" w:hAnsi="Helvetica" w:cs="Helvetica"/>
          <w:color w:val="000000"/>
          <w:sz w:val="18"/>
          <w:szCs w:val="18"/>
          <w:lang w:eastAsia="en-US"/>
        </w:rPr>
        <w:t xml:space="preserve">, </w:t>
      </w:r>
      <w:r w:rsidRPr="000F3D6C">
        <w:rPr>
          <w:rFonts w:ascii="Helvetica" w:eastAsiaTheme="minorHAnsi" w:hAnsi="Helvetica" w:cs="Helvetica"/>
          <w:i/>
          <w:iCs/>
          <w:color w:val="000000"/>
          <w:sz w:val="18"/>
          <w:szCs w:val="18"/>
          <w:lang w:eastAsia="en-US"/>
        </w:rPr>
        <w:t>3</w:t>
      </w:r>
      <w:r w:rsidRPr="000F3D6C">
        <w:rPr>
          <w:rFonts w:ascii="Helvetica" w:eastAsiaTheme="minorHAnsi" w:hAnsi="Helvetica" w:cs="Helvetica"/>
          <w:color w:val="000000"/>
          <w:sz w:val="18"/>
          <w:szCs w:val="18"/>
          <w:lang w:eastAsia="en-US"/>
        </w:rPr>
        <w:t xml:space="preserve">, e04333. </w:t>
      </w:r>
      <w:hyperlink r:id="rId12" w:history="1">
        <w:r w:rsidRPr="000F3D6C">
          <w:rPr>
            <w:rStyle w:val="Hyperlink"/>
            <w:rFonts w:ascii="Helvetica" w:eastAsiaTheme="minorHAnsi" w:hAnsi="Helvetica" w:cs="Helvetica"/>
            <w:sz w:val="18"/>
            <w:szCs w:val="18"/>
            <w:lang w:eastAsia="en-US"/>
          </w:rPr>
          <w:t>https://doi.org/10.7554/eLife.04333</w:t>
        </w:r>
      </w:hyperlink>
    </w:p>
    <w:p w14:paraId="7F93FD6D" w14:textId="77777777" w:rsidR="00BF6AE8" w:rsidRPr="000F3D6C" w:rsidRDefault="00BF6AE8" w:rsidP="00BF6AE8">
      <w:pPr>
        <w:autoSpaceDE w:val="0"/>
        <w:autoSpaceDN w:val="0"/>
        <w:adjustRightInd w:val="0"/>
        <w:spacing w:line="360" w:lineRule="auto"/>
        <w:rPr>
          <w:rFonts w:ascii="Helvetica" w:hAnsi="Helvetica" w:cs="Helvetica"/>
          <w:color w:val="000000"/>
          <w:sz w:val="18"/>
          <w:szCs w:val="18"/>
          <w:lang w:val="en-GB"/>
        </w:rPr>
      </w:pPr>
      <w:r w:rsidRPr="000F3D6C">
        <w:rPr>
          <w:rFonts w:ascii="Helvetica" w:hAnsi="Helvetica" w:cs="Helvetica"/>
          <w:color w:val="000000"/>
          <w:sz w:val="18"/>
          <w:szCs w:val="18"/>
          <w:lang w:val="en-GB"/>
        </w:rPr>
        <w:t>Errington, T. (2013). https://osf.io/e81xl/wiki/home/</w:t>
      </w:r>
    </w:p>
    <w:p w14:paraId="6B6E3548" w14:textId="77777777" w:rsidR="00BF6AE8" w:rsidRPr="000F3D6C" w:rsidRDefault="00BF6AE8" w:rsidP="00BF6AE8">
      <w:pPr>
        <w:autoSpaceDE w:val="0"/>
        <w:autoSpaceDN w:val="0"/>
        <w:adjustRightInd w:val="0"/>
        <w:spacing w:line="360" w:lineRule="auto"/>
        <w:rPr>
          <w:rFonts w:ascii="Helvetica" w:hAnsi="Helvetica" w:cs="Helvetica"/>
          <w:color w:val="000000"/>
          <w:sz w:val="18"/>
          <w:szCs w:val="18"/>
        </w:rPr>
      </w:pPr>
      <w:proofErr w:type="spellStart"/>
      <w:r w:rsidRPr="000F3D6C">
        <w:rPr>
          <w:rFonts w:ascii="Helvetica" w:hAnsi="Helvetica" w:cs="Helvetica"/>
          <w:color w:val="000000"/>
          <w:sz w:val="18"/>
          <w:szCs w:val="18"/>
        </w:rPr>
        <w:t>Glasziou</w:t>
      </w:r>
      <w:proofErr w:type="spellEnd"/>
      <w:r w:rsidRPr="000F3D6C">
        <w:rPr>
          <w:rFonts w:ascii="Helvetica" w:hAnsi="Helvetica" w:cs="Helvetica"/>
          <w:color w:val="000000"/>
          <w:sz w:val="18"/>
          <w:szCs w:val="18"/>
        </w:rPr>
        <w:t xml:space="preserve">, P., et al. (2014). Reducing waste from incomplete or unusable reports of biomedical research. </w:t>
      </w:r>
      <w:r w:rsidRPr="000F3D6C">
        <w:rPr>
          <w:rFonts w:ascii="Helvetica" w:hAnsi="Helvetica" w:cs="Helvetica"/>
          <w:i/>
          <w:iCs/>
          <w:color w:val="000000"/>
          <w:sz w:val="18"/>
          <w:szCs w:val="18"/>
        </w:rPr>
        <w:t>The Lancet</w:t>
      </w:r>
      <w:r w:rsidRPr="000F3D6C">
        <w:rPr>
          <w:rFonts w:ascii="Helvetica" w:hAnsi="Helvetica" w:cs="Helvetica"/>
          <w:color w:val="000000"/>
          <w:sz w:val="18"/>
          <w:szCs w:val="18"/>
        </w:rPr>
        <w:t xml:space="preserve">, </w:t>
      </w:r>
      <w:r w:rsidRPr="000F3D6C">
        <w:rPr>
          <w:rFonts w:ascii="Helvetica" w:hAnsi="Helvetica" w:cs="Helvetica"/>
          <w:i/>
          <w:iCs/>
          <w:color w:val="000000"/>
          <w:sz w:val="18"/>
          <w:szCs w:val="18"/>
        </w:rPr>
        <w:t>383</w:t>
      </w:r>
      <w:r w:rsidRPr="000F3D6C">
        <w:rPr>
          <w:rFonts w:ascii="Helvetica" w:hAnsi="Helvetica" w:cs="Helvetica"/>
          <w:color w:val="000000"/>
          <w:sz w:val="18"/>
          <w:szCs w:val="18"/>
        </w:rPr>
        <w:t xml:space="preserve">(9913), 267–276. </w:t>
      </w:r>
      <w:hyperlink r:id="rId13" w:history="1">
        <w:r w:rsidRPr="000F3D6C">
          <w:rPr>
            <w:rStyle w:val="Hyperlink"/>
            <w:rFonts w:ascii="Helvetica" w:hAnsi="Helvetica" w:cs="Helvetica"/>
            <w:sz w:val="18"/>
            <w:szCs w:val="18"/>
          </w:rPr>
          <w:t>https://doi.org/10.1016/S0140-6736(13)62228-X</w:t>
        </w:r>
      </w:hyperlink>
    </w:p>
    <w:p w14:paraId="7DFF0091" w14:textId="77777777" w:rsidR="00BF6AE8" w:rsidRPr="000F3D6C" w:rsidRDefault="00BF6AE8" w:rsidP="00BF6AE8">
      <w:pPr>
        <w:autoSpaceDE w:val="0"/>
        <w:autoSpaceDN w:val="0"/>
        <w:adjustRightInd w:val="0"/>
        <w:spacing w:line="360" w:lineRule="auto"/>
        <w:rPr>
          <w:rFonts w:ascii="Helvetica" w:hAnsi="Helvetica" w:cs="Helvetica"/>
          <w:color w:val="000000"/>
          <w:sz w:val="18"/>
          <w:szCs w:val="18"/>
        </w:rPr>
      </w:pPr>
      <w:r w:rsidRPr="000F3D6C">
        <w:rPr>
          <w:rFonts w:ascii="Helvetica" w:hAnsi="Helvetica" w:cs="Helvetica"/>
          <w:color w:val="000000"/>
          <w:sz w:val="18"/>
          <w:szCs w:val="18"/>
        </w:rPr>
        <w:t xml:space="preserve">Ioannidis, J. P. A., Allison, D. B., et al. (2009). Repeatability of published microarray gene expression analyses. </w:t>
      </w:r>
      <w:r w:rsidRPr="000F3D6C">
        <w:rPr>
          <w:rFonts w:ascii="Helvetica" w:hAnsi="Helvetica" w:cs="Helvetica"/>
          <w:i/>
          <w:iCs/>
          <w:color w:val="000000"/>
          <w:sz w:val="18"/>
          <w:szCs w:val="18"/>
        </w:rPr>
        <w:t>Nature Genetics</w:t>
      </w:r>
      <w:r w:rsidRPr="000F3D6C">
        <w:rPr>
          <w:rFonts w:ascii="Helvetica" w:hAnsi="Helvetica" w:cs="Helvetica"/>
          <w:color w:val="000000"/>
          <w:sz w:val="18"/>
          <w:szCs w:val="18"/>
        </w:rPr>
        <w:t xml:space="preserve">, </w:t>
      </w:r>
      <w:r w:rsidRPr="000F3D6C">
        <w:rPr>
          <w:rFonts w:ascii="Helvetica" w:hAnsi="Helvetica" w:cs="Helvetica"/>
          <w:i/>
          <w:iCs/>
          <w:color w:val="000000"/>
          <w:sz w:val="18"/>
          <w:szCs w:val="18"/>
        </w:rPr>
        <w:t>41</w:t>
      </w:r>
      <w:r w:rsidRPr="000F3D6C">
        <w:rPr>
          <w:rFonts w:ascii="Helvetica" w:hAnsi="Helvetica" w:cs="Helvetica"/>
          <w:color w:val="000000"/>
          <w:sz w:val="18"/>
          <w:szCs w:val="18"/>
        </w:rPr>
        <w:t xml:space="preserve">(2), 149–155. </w:t>
      </w:r>
      <w:hyperlink r:id="rId14" w:history="1">
        <w:r w:rsidRPr="000F3D6C">
          <w:rPr>
            <w:rStyle w:val="Hyperlink"/>
            <w:rFonts w:ascii="Helvetica" w:hAnsi="Helvetica" w:cs="Helvetica"/>
            <w:sz w:val="18"/>
            <w:szCs w:val="18"/>
          </w:rPr>
          <w:t>https://doi.org/10.1038/ng.295</w:t>
        </w:r>
      </w:hyperlink>
    </w:p>
    <w:p w14:paraId="3AC5ACCB" w14:textId="77777777" w:rsidR="00BF6AE8" w:rsidRPr="000F3D6C" w:rsidRDefault="00BF6AE8" w:rsidP="00BF6AE8">
      <w:pPr>
        <w:autoSpaceDE w:val="0"/>
        <w:autoSpaceDN w:val="0"/>
        <w:adjustRightInd w:val="0"/>
        <w:spacing w:line="360" w:lineRule="auto"/>
        <w:rPr>
          <w:rFonts w:ascii="Helvetica" w:hAnsi="Helvetica" w:cs="Times"/>
          <w:color w:val="000000"/>
          <w:sz w:val="18"/>
          <w:szCs w:val="18"/>
          <w:lang w:val="en-GB"/>
        </w:rPr>
      </w:pPr>
      <w:r w:rsidRPr="000F3D6C">
        <w:rPr>
          <w:rFonts w:ascii="Helvetica" w:hAnsi="Helvetica" w:cs="Times"/>
          <w:color w:val="000000"/>
          <w:sz w:val="18"/>
          <w:szCs w:val="18"/>
          <w:lang w:val="en-GB"/>
        </w:rPr>
        <w:t xml:space="preserve">Klein, R. A., et al. (2018). Many Labs 2: Investigating Variation in Replicability Across Samples and Settings. </w:t>
      </w:r>
      <w:r w:rsidRPr="000F3D6C">
        <w:rPr>
          <w:rFonts w:ascii="Helvetica" w:hAnsi="Helvetica" w:cs="Times"/>
          <w:i/>
          <w:iCs/>
          <w:color w:val="000000"/>
          <w:sz w:val="18"/>
          <w:szCs w:val="18"/>
          <w:lang w:val="en-GB"/>
        </w:rPr>
        <w:t>Advances in Methods and Practices in Psychological Science</w:t>
      </w:r>
      <w:r w:rsidRPr="000F3D6C">
        <w:rPr>
          <w:rFonts w:ascii="Helvetica" w:hAnsi="Helvetica" w:cs="Times"/>
          <w:color w:val="000000"/>
          <w:sz w:val="18"/>
          <w:szCs w:val="18"/>
          <w:lang w:val="en-GB"/>
        </w:rPr>
        <w:t xml:space="preserve">, </w:t>
      </w:r>
      <w:r w:rsidRPr="000F3D6C">
        <w:rPr>
          <w:rFonts w:ascii="Helvetica" w:hAnsi="Helvetica" w:cs="Times"/>
          <w:i/>
          <w:iCs/>
          <w:color w:val="000000"/>
          <w:sz w:val="18"/>
          <w:szCs w:val="18"/>
          <w:lang w:val="en-GB"/>
        </w:rPr>
        <w:t>1</w:t>
      </w:r>
      <w:r w:rsidRPr="000F3D6C">
        <w:rPr>
          <w:rFonts w:ascii="Helvetica" w:hAnsi="Helvetica" w:cs="Times"/>
          <w:color w:val="000000"/>
          <w:sz w:val="18"/>
          <w:szCs w:val="18"/>
          <w:lang w:val="en-GB"/>
        </w:rPr>
        <w:t xml:space="preserve">(4), 443–490. </w:t>
      </w:r>
      <w:hyperlink r:id="rId15" w:history="1">
        <w:r w:rsidRPr="000F3D6C">
          <w:rPr>
            <w:rFonts w:ascii="Helvetica" w:hAnsi="Helvetica" w:cs="Times"/>
            <w:color w:val="0000E9"/>
            <w:sz w:val="18"/>
            <w:szCs w:val="18"/>
            <w:u w:val="single" w:color="0000E9"/>
            <w:lang w:val="en-GB"/>
          </w:rPr>
          <w:t>https://doi.org/10.1177/2515245918810225</w:t>
        </w:r>
      </w:hyperlink>
    </w:p>
    <w:p w14:paraId="4C82B3CC" w14:textId="77777777" w:rsidR="00BF6AE8" w:rsidRPr="000F3D6C" w:rsidRDefault="00BF6AE8" w:rsidP="00BF6AE8">
      <w:pPr>
        <w:autoSpaceDE w:val="0"/>
        <w:autoSpaceDN w:val="0"/>
        <w:adjustRightInd w:val="0"/>
        <w:spacing w:line="360" w:lineRule="auto"/>
        <w:rPr>
          <w:rFonts w:ascii="Helvetica" w:hAnsi="Helvetica" w:cs="Helvetica"/>
          <w:color w:val="000000"/>
          <w:sz w:val="18"/>
          <w:szCs w:val="18"/>
          <w:lang w:val="en-GB"/>
        </w:rPr>
      </w:pPr>
      <w:r w:rsidRPr="000F3D6C">
        <w:rPr>
          <w:rFonts w:ascii="Helvetica" w:hAnsi="Helvetica" w:cs="Helvetica"/>
          <w:color w:val="000000"/>
          <w:sz w:val="18"/>
          <w:szCs w:val="18"/>
          <w:lang w:val="en-GB"/>
        </w:rPr>
        <w:t xml:space="preserve">Klein, R. A., et al. (2014). Investigating Variation in Replicability. Social Psychology, 45(3), 142–152. </w:t>
      </w:r>
      <w:hyperlink r:id="rId16" w:history="1">
        <w:r w:rsidRPr="000F3D6C">
          <w:rPr>
            <w:rStyle w:val="Hyperlink"/>
            <w:rFonts w:ascii="Helvetica" w:hAnsi="Helvetica" w:cs="Helvetica"/>
            <w:sz w:val="18"/>
            <w:szCs w:val="18"/>
            <w:lang w:val="en-GB"/>
          </w:rPr>
          <w:t>https://doi.org/10.1027/1864-9335/a000178</w:t>
        </w:r>
      </w:hyperlink>
    </w:p>
    <w:p w14:paraId="4D3880F6" w14:textId="77777777" w:rsidR="00BF6AE8" w:rsidRPr="000F3D6C" w:rsidRDefault="00BF6AE8" w:rsidP="00BF6AE8">
      <w:pPr>
        <w:autoSpaceDE w:val="0"/>
        <w:autoSpaceDN w:val="0"/>
        <w:adjustRightInd w:val="0"/>
        <w:spacing w:line="360" w:lineRule="auto"/>
        <w:rPr>
          <w:rFonts w:ascii="Helvetica" w:hAnsi="Helvetica" w:cs="Helvetica"/>
          <w:color w:val="000000"/>
          <w:sz w:val="18"/>
          <w:szCs w:val="18"/>
        </w:rPr>
      </w:pPr>
      <w:proofErr w:type="spellStart"/>
      <w:r w:rsidRPr="00F9298C">
        <w:rPr>
          <w:rFonts w:ascii="Helvetica" w:hAnsi="Helvetica" w:cs="Helvetica"/>
          <w:color w:val="000000"/>
          <w:sz w:val="18"/>
          <w:szCs w:val="18"/>
        </w:rPr>
        <w:t>Nosek</w:t>
      </w:r>
      <w:proofErr w:type="spellEnd"/>
      <w:r w:rsidRPr="00F9298C">
        <w:rPr>
          <w:rFonts w:ascii="Helvetica" w:hAnsi="Helvetica" w:cs="Helvetica"/>
          <w:color w:val="000000"/>
          <w:sz w:val="18"/>
          <w:szCs w:val="18"/>
        </w:rPr>
        <w:t xml:space="preserve">, B. A., </w:t>
      </w:r>
      <w:proofErr w:type="spellStart"/>
      <w:r w:rsidRPr="00F9298C">
        <w:rPr>
          <w:rFonts w:ascii="Helvetica" w:hAnsi="Helvetica" w:cs="Helvetica"/>
          <w:color w:val="000000"/>
          <w:sz w:val="18"/>
          <w:szCs w:val="18"/>
        </w:rPr>
        <w:t>Aarts</w:t>
      </w:r>
      <w:proofErr w:type="spellEnd"/>
      <w:r w:rsidRPr="00F9298C">
        <w:rPr>
          <w:rFonts w:ascii="Helvetica" w:hAnsi="Helvetica" w:cs="Helvetica"/>
          <w:color w:val="000000"/>
          <w:sz w:val="18"/>
          <w:szCs w:val="18"/>
        </w:rPr>
        <w:t xml:space="preserve">, A. A., Anderson, C. J., Anderson, J. E., </w:t>
      </w:r>
      <w:proofErr w:type="spellStart"/>
      <w:r w:rsidRPr="00F9298C">
        <w:rPr>
          <w:rFonts w:ascii="Helvetica" w:hAnsi="Helvetica" w:cs="Helvetica"/>
          <w:color w:val="000000"/>
          <w:sz w:val="18"/>
          <w:szCs w:val="18"/>
        </w:rPr>
        <w:t>Kappes</w:t>
      </w:r>
      <w:proofErr w:type="spellEnd"/>
      <w:r w:rsidRPr="00F9298C">
        <w:rPr>
          <w:rFonts w:ascii="Helvetica" w:hAnsi="Helvetica" w:cs="Helvetica"/>
          <w:color w:val="000000"/>
          <w:sz w:val="18"/>
          <w:szCs w:val="18"/>
        </w:rPr>
        <w:t xml:space="preserve">, H. B., &amp; Collaboration, O. S. (2015). Estimating the reproducibility of psychological science. </w:t>
      </w:r>
      <w:r w:rsidRPr="00F9298C">
        <w:rPr>
          <w:rFonts w:ascii="Helvetica" w:hAnsi="Helvetica" w:cs="Helvetica"/>
          <w:i/>
          <w:iCs/>
          <w:color w:val="000000"/>
          <w:sz w:val="18"/>
          <w:szCs w:val="18"/>
        </w:rPr>
        <w:t>Science</w:t>
      </w:r>
      <w:r w:rsidRPr="00F9298C">
        <w:rPr>
          <w:rFonts w:ascii="Helvetica" w:hAnsi="Helvetica" w:cs="Helvetica"/>
          <w:color w:val="000000"/>
          <w:sz w:val="18"/>
          <w:szCs w:val="18"/>
        </w:rPr>
        <w:t xml:space="preserve">, </w:t>
      </w:r>
      <w:r w:rsidRPr="00F9298C">
        <w:rPr>
          <w:rFonts w:ascii="Helvetica" w:hAnsi="Helvetica" w:cs="Helvetica"/>
          <w:i/>
          <w:iCs/>
          <w:color w:val="000000"/>
          <w:sz w:val="18"/>
          <w:szCs w:val="18"/>
        </w:rPr>
        <w:t>349</w:t>
      </w:r>
      <w:r w:rsidRPr="00F9298C">
        <w:rPr>
          <w:rFonts w:ascii="Helvetica" w:hAnsi="Helvetica" w:cs="Helvetica"/>
          <w:color w:val="000000"/>
          <w:sz w:val="18"/>
          <w:szCs w:val="18"/>
        </w:rPr>
        <w:t>(6251), aac4716–aac4716.</w:t>
      </w:r>
    </w:p>
    <w:p w14:paraId="0BB82DC5" w14:textId="77777777" w:rsidR="00BF6AE8" w:rsidRPr="000F3D6C" w:rsidRDefault="00BF6AE8" w:rsidP="00BF6AE8">
      <w:pPr>
        <w:autoSpaceDE w:val="0"/>
        <w:autoSpaceDN w:val="0"/>
        <w:adjustRightInd w:val="0"/>
        <w:spacing w:line="360" w:lineRule="auto"/>
        <w:rPr>
          <w:rFonts w:ascii="Helvetica" w:hAnsi="Helvetica" w:cs="Helvetica"/>
          <w:color w:val="000000"/>
          <w:sz w:val="18"/>
          <w:szCs w:val="18"/>
          <w:lang w:val="en-GB"/>
        </w:rPr>
      </w:pPr>
      <w:r w:rsidRPr="000F3D6C">
        <w:rPr>
          <w:rFonts w:ascii="Helvetica" w:hAnsi="Helvetica" w:cs="Helvetica"/>
          <w:color w:val="000000"/>
          <w:sz w:val="18"/>
          <w:szCs w:val="18"/>
          <w:lang w:val="en-GB"/>
        </w:rPr>
        <w:t xml:space="preserve">Prinz, F., </w:t>
      </w:r>
      <w:proofErr w:type="spellStart"/>
      <w:r w:rsidRPr="000F3D6C">
        <w:rPr>
          <w:rFonts w:ascii="Helvetica" w:hAnsi="Helvetica" w:cs="Helvetica"/>
          <w:color w:val="000000"/>
          <w:sz w:val="18"/>
          <w:szCs w:val="18"/>
          <w:lang w:val="en-GB"/>
        </w:rPr>
        <w:t>Schlange</w:t>
      </w:r>
      <w:proofErr w:type="spellEnd"/>
      <w:r w:rsidRPr="000F3D6C">
        <w:rPr>
          <w:rFonts w:ascii="Helvetica" w:hAnsi="Helvetica" w:cs="Helvetica"/>
          <w:color w:val="000000"/>
          <w:sz w:val="18"/>
          <w:szCs w:val="18"/>
          <w:lang w:val="en-GB"/>
        </w:rPr>
        <w:t xml:space="preserve">, T. &amp; Asadullah, K. Nature Rev. Drug </w:t>
      </w:r>
      <w:proofErr w:type="spellStart"/>
      <w:r w:rsidRPr="000F3D6C">
        <w:rPr>
          <w:rFonts w:ascii="Helvetica" w:hAnsi="Helvetica" w:cs="Helvetica"/>
          <w:color w:val="000000"/>
          <w:sz w:val="18"/>
          <w:szCs w:val="18"/>
          <w:lang w:val="en-GB"/>
        </w:rPr>
        <w:t>Discov</w:t>
      </w:r>
      <w:proofErr w:type="spellEnd"/>
      <w:r w:rsidRPr="000F3D6C">
        <w:rPr>
          <w:rFonts w:ascii="Helvetica" w:hAnsi="Helvetica" w:cs="Helvetica"/>
          <w:color w:val="000000"/>
          <w:sz w:val="18"/>
          <w:szCs w:val="18"/>
          <w:lang w:val="en-GB"/>
        </w:rPr>
        <w:t>. 10, 712 (2011).</w:t>
      </w:r>
    </w:p>
    <w:p w14:paraId="35302FF7" w14:textId="33C08E39" w:rsidR="0051323F" w:rsidRPr="00967FD7" w:rsidRDefault="00BF6AE8" w:rsidP="00BF6AE8">
      <w:pPr>
        <w:autoSpaceDE w:val="0"/>
        <w:autoSpaceDN w:val="0"/>
        <w:adjustRightInd w:val="0"/>
        <w:spacing w:line="360" w:lineRule="atLeast"/>
        <w:rPr>
          <w:rFonts w:ascii="Times" w:hAnsi="Times" w:cs="Times"/>
          <w:color w:val="000000"/>
          <w:lang w:val="en-GB"/>
        </w:rPr>
      </w:pPr>
      <w:proofErr w:type="spellStart"/>
      <w:r w:rsidRPr="000F3D6C">
        <w:rPr>
          <w:rFonts w:ascii="Helvetica" w:hAnsi="Helvetica" w:cs="Times"/>
          <w:color w:val="000000"/>
          <w:sz w:val="18"/>
          <w:szCs w:val="18"/>
          <w:lang w:val="en-GB"/>
        </w:rPr>
        <w:t>Vilhuber</w:t>
      </w:r>
      <w:proofErr w:type="spellEnd"/>
      <w:r w:rsidRPr="000F3D6C">
        <w:rPr>
          <w:rFonts w:ascii="Helvetica" w:hAnsi="Helvetica" w:cs="Times"/>
          <w:color w:val="000000"/>
          <w:sz w:val="18"/>
          <w:szCs w:val="18"/>
          <w:lang w:val="en-GB"/>
        </w:rPr>
        <w:t>, L. (2018). Reproducibility</w:t>
      </w:r>
      <w:r w:rsidRPr="000601FA">
        <w:rPr>
          <w:rFonts w:ascii="Times" w:hAnsi="Times" w:cs="Times"/>
          <w:color w:val="000000"/>
          <w:sz w:val="16"/>
          <w:szCs w:val="16"/>
          <w:lang w:val="en-GB"/>
        </w:rPr>
        <w:t xml:space="preserve"> and Replicability in</w:t>
      </w:r>
    </w:p>
    <w:sectPr w:rsidR="0051323F" w:rsidRPr="00967FD7" w:rsidSect="00E20171">
      <w:pgSz w:w="11900" w:h="16840"/>
      <w:pgMar w:top="624" w:right="851" w:bottom="1134" w:left="907"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57F56" w14:textId="77777777" w:rsidR="0021672F" w:rsidRDefault="0021672F" w:rsidP="00DF756B">
      <w:r>
        <w:separator/>
      </w:r>
    </w:p>
  </w:endnote>
  <w:endnote w:type="continuationSeparator" w:id="0">
    <w:p w14:paraId="685E3912" w14:textId="77777777" w:rsidR="0021672F" w:rsidRDefault="0021672F" w:rsidP="00DF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6C58" w14:textId="791A71CF" w:rsidR="00E20171" w:rsidRDefault="00DF756B">
    <w:pPr>
      <w:pStyle w:val="Footer"/>
    </w:pPr>
    <w:r w:rsidRPr="00DF756B">
      <w:rPr>
        <w:color w:val="7F7F7F" w:themeColor="text1" w:themeTint="80"/>
        <w:sz w:val="20"/>
      </w:rPr>
      <w:t xml:space="preserve">Alex Holcombe                   </w:t>
    </w:r>
    <w:r w:rsidR="007E5276">
      <w:rPr>
        <w:color w:val="7F7F7F" w:themeColor="text1" w:themeTint="80"/>
        <w:sz w:val="20"/>
      </w:rPr>
      <w:tab/>
    </w:r>
    <w:r w:rsidR="007E5276">
      <w:rPr>
        <w:color w:val="7F7F7F" w:themeColor="text1" w:themeTint="80"/>
        <w:sz w:val="20"/>
      </w:rPr>
      <w:tab/>
    </w:r>
    <w:r w:rsidRPr="00DF756B">
      <w:rPr>
        <w:color w:val="7F7F7F" w:themeColor="text1" w:themeTint="80"/>
        <w:sz w:val="20"/>
      </w:rPr>
      <w:t>CC-ZERO</w:t>
    </w:r>
    <w:r w:rsidR="007E5276">
      <w:rPr>
        <w:color w:val="7F7F7F" w:themeColor="text1" w:themeTint="80"/>
        <w:sz w:val="20"/>
      </w:rPr>
      <w:t xml:space="preserve">    </w:t>
    </w:r>
    <w:r w:rsidR="007E5276" w:rsidRPr="007E5276">
      <w:rPr>
        <w:color w:val="7F7F7F" w:themeColor="text1" w:themeTint="80"/>
        <w:sz w:val="20"/>
      </w:rPr>
      <w:t>https://osf.io/xkpq8/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5AF26" w14:textId="77777777" w:rsidR="0021672F" w:rsidRDefault="0021672F" w:rsidP="00DF756B">
      <w:r>
        <w:separator/>
      </w:r>
    </w:p>
  </w:footnote>
  <w:footnote w:type="continuationSeparator" w:id="0">
    <w:p w14:paraId="2F3C4732" w14:textId="77777777" w:rsidR="0021672F" w:rsidRDefault="0021672F" w:rsidP="00DF7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8548C"/>
    <w:multiLevelType w:val="hybridMultilevel"/>
    <w:tmpl w:val="83ACD004"/>
    <w:lvl w:ilvl="0" w:tplc="38103F3E">
      <w:numFmt w:val="bullet"/>
      <w:lvlText w:val="-"/>
      <w:lvlJc w:val="left"/>
      <w:pPr>
        <w:ind w:left="170" w:hanging="170"/>
      </w:pPr>
      <w:rPr>
        <w:rFonts w:ascii="Helvetica" w:eastAsia="Times New Roman" w:hAnsi="Helvetica" w:cs="Helvetica" w:hint="default"/>
        <w:sz w:val="29"/>
      </w:rPr>
    </w:lvl>
    <w:lvl w:ilvl="1" w:tplc="7A30E6B4">
      <w:start w:val="1"/>
      <w:numFmt w:val="bullet"/>
      <w:lvlText w:val="o"/>
      <w:lvlJc w:val="left"/>
      <w:pPr>
        <w:ind w:left="1080" w:hanging="626"/>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3C38E3"/>
    <w:multiLevelType w:val="multilevel"/>
    <w:tmpl w:val="2354BAFE"/>
    <w:lvl w:ilvl="0">
      <w:numFmt w:val="bullet"/>
      <w:lvlText w:val="-"/>
      <w:lvlJc w:val="left"/>
      <w:pPr>
        <w:ind w:left="170" w:hanging="170"/>
      </w:pPr>
      <w:rPr>
        <w:rFonts w:ascii="Helvetica" w:eastAsia="Times New Roman" w:hAnsi="Helvetica" w:cs="Helvetica" w:hint="default"/>
        <w:sz w:val="29"/>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27C02F49"/>
    <w:multiLevelType w:val="multilevel"/>
    <w:tmpl w:val="1CE6F6E0"/>
    <w:lvl w:ilvl="0">
      <w:numFmt w:val="bullet"/>
      <w:lvlText w:val="-"/>
      <w:lvlJc w:val="left"/>
      <w:pPr>
        <w:ind w:left="170" w:hanging="170"/>
      </w:pPr>
      <w:rPr>
        <w:rFonts w:ascii="Helvetica" w:eastAsia="Times New Roman" w:hAnsi="Helvetica" w:cs="Helvetica" w:hint="default"/>
        <w:sz w:val="29"/>
      </w:rPr>
    </w:lvl>
    <w:lvl w:ilvl="1">
      <w:start w:val="1"/>
      <w:numFmt w:val="bullet"/>
      <w:lvlText w:val="o"/>
      <w:lvlJc w:val="left"/>
      <w:pPr>
        <w:ind w:left="851" w:hanging="397"/>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8E04D44"/>
    <w:multiLevelType w:val="multilevel"/>
    <w:tmpl w:val="83ACD004"/>
    <w:lvl w:ilvl="0">
      <w:numFmt w:val="bullet"/>
      <w:lvlText w:val="-"/>
      <w:lvlJc w:val="left"/>
      <w:pPr>
        <w:ind w:left="170" w:hanging="170"/>
      </w:pPr>
      <w:rPr>
        <w:rFonts w:ascii="Helvetica" w:eastAsia="Times New Roman" w:hAnsi="Helvetica" w:cs="Helvetica" w:hint="default"/>
        <w:sz w:val="29"/>
      </w:rPr>
    </w:lvl>
    <w:lvl w:ilvl="1">
      <w:start w:val="1"/>
      <w:numFmt w:val="bullet"/>
      <w:lvlText w:val="o"/>
      <w:lvlJc w:val="left"/>
      <w:pPr>
        <w:ind w:left="1080" w:hanging="626"/>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EEF4EB3"/>
    <w:multiLevelType w:val="hybridMultilevel"/>
    <w:tmpl w:val="F530E456"/>
    <w:lvl w:ilvl="0" w:tplc="A540F752">
      <w:numFmt w:val="bullet"/>
      <w:lvlText w:val="-"/>
      <w:lvlJc w:val="left"/>
      <w:pPr>
        <w:ind w:left="360" w:hanging="360"/>
      </w:pPr>
      <w:rPr>
        <w:rFonts w:ascii="Helvetica" w:eastAsia="Times New Roman" w:hAnsi="Helvetica" w:cs="Helvetica" w:hint="default"/>
        <w:sz w:val="2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9103B5E"/>
    <w:multiLevelType w:val="multilevel"/>
    <w:tmpl w:val="F530E456"/>
    <w:lvl w:ilvl="0">
      <w:numFmt w:val="bullet"/>
      <w:lvlText w:val="-"/>
      <w:lvlJc w:val="left"/>
      <w:pPr>
        <w:ind w:left="360" w:hanging="360"/>
      </w:pPr>
      <w:rPr>
        <w:rFonts w:ascii="Helvetica" w:eastAsia="Times New Roman" w:hAnsi="Helvetica" w:cs="Helvetica" w:hint="default"/>
        <w:sz w:val="29"/>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9AE697C"/>
    <w:multiLevelType w:val="hybridMultilevel"/>
    <w:tmpl w:val="1CE6F6E0"/>
    <w:lvl w:ilvl="0" w:tplc="38103F3E">
      <w:numFmt w:val="bullet"/>
      <w:lvlText w:val="-"/>
      <w:lvlJc w:val="left"/>
      <w:pPr>
        <w:ind w:left="170" w:hanging="170"/>
      </w:pPr>
      <w:rPr>
        <w:rFonts w:ascii="Helvetica" w:eastAsia="Times New Roman" w:hAnsi="Helvetica" w:cs="Helvetica" w:hint="default"/>
        <w:sz w:val="29"/>
      </w:rPr>
    </w:lvl>
    <w:lvl w:ilvl="1" w:tplc="7B58441A">
      <w:start w:val="1"/>
      <w:numFmt w:val="bullet"/>
      <w:lvlText w:val="o"/>
      <w:lvlJc w:val="left"/>
      <w:pPr>
        <w:ind w:left="851" w:hanging="397"/>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4A3A74"/>
    <w:multiLevelType w:val="hybridMultilevel"/>
    <w:tmpl w:val="853CE372"/>
    <w:lvl w:ilvl="0" w:tplc="A540F752">
      <w:numFmt w:val="bullet"/>
      <w:lvlText w:val="-"/>
      <w:lvlJc w:val="left"/>
      <w:pPr>
        <w:ind w:left="720" w:hanging="360"/>
      </w:pPr>
      <w:rPr>
        <w:rFonts w:ascii="Helvetica" w:eastAsia="Times New Roman" w:hAnsi="Helvetica" w:cs="Helvetica" w:hint="default"/>
        <w:sz w:val="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F403B5"/>
    <w:multiLevelType w:val="hybridMultilevel"/>
    <w:tmpl w:val="E75A18D4"/>
    <w:lvl w:ilvl="0" w:tplc="2956274E">
      <w:start w:val="1"/>
      <w:numFmt w:val="bullet"/>
      <w:lvlText w:val="o"/>
      <w:lvlJc w:val="left"/>
      <w:pPr>
        <w:ind w:left="680" w:hanging="226"/>
      </w:pPr>
      <w:rPr>
        <w:rFonts w:ascii="Courier New" w:hAnsi="Courier New" w:hint="default"/>
      </w:rPr>
    </w:lvl>
    <w:lvl w:ilvl="1" w:tplc="569E570C">
      <w:start w:val="1"/>
      <w:numFmt w:val="bullet"/>
      <w:lvlText w:val="o"/>
      <w:lvlJc w:val="left"/>
      <w:pPr>
        <w:ind w:left="510" w:hanging="56"/>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BC7C51"/>
    <w:multiLevelType w:val="multilevel"/>
    <w:tmpl w:val="DA767204"/>
    <w:lvl w:ilvl="0">
      <w:start w:val="1"/>
      <w:numFmt w:val="bullet"/>
      <w:lvlText w:val="o"/>
      <w:lvlJc w:val="left"/>
      <w:pPr>
        <w:ind w:left="680" w:hanging="226"/>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BF2540"/>
    <w:multiLevelType w:val="multilevel"/>
    <w:tmpl w:val="2354BAFE"/>
    <w:lvl w:ilvl="0">
      <w:numFmt w:val="bullet"/>
      <w:lvlText w:val="-"/>
      <w:lvlJc w:val="left"/>
      <w:pPr>
        <w:ind w:left="170" w:hanging="170"/>
      </w:pPr>
      <w:rPr>
        <w:rFonts w:ascii="Helvetica" w:eastAsia="Times New Roman" w:hAnsi="Helvetica" w:cs="Helvetica" w:hint="default"/>
        <w:sz w:val="29"/>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A8B21C0"/>
    <w:multiLevelType w:val="hybridMultilevel"/>
    <w:tmpl w:val="E35A71A2"/>
    <w:lvl w:ilvl="0" w:tplc="2956274E">
      <w:start w:val="1"/>
      <w:numFmt w:val="bullet"/>
      <w:lvlText w:val="o"/>
      <w:lvlJc w:val="left"/>
      <w:pPr>
        <w:ind w:left="680" w:hanging="22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032397"/>
    <w:multiLevelType w:val="hybridMultilevel"/>
    <w:tmpl w:val="1076BE54"/>
    <w:lvl w:ilvl="0" w:tplc="38103F3E">
      <w:numFmt w:val="bullet"/>
      <w:lvlText w:val="-"/>
      <w:lvlJc w:val="left"/>
      <w:pPr>
        <w:ind w:left="170" w:hanging="170"/>
      </w:pPr>
      <w:rPr>
        <w:rFonts w:ascii="Helvetica" w:eastAsia="Times New Roman" w:hAnsi="Helvetica" w:cs="Helvetica" w:hint="default"/>
        <w:sz w:val="29"/>
      </w:rPr>
    </w:lvl>
    <w:lvl w:ilvl="1" w:tplc="2956274E">
      <w:start w:val="1"/>
      <w:numFmt w:val="bullet"/>
      <w:lvlText w:val="o"/>
      <w:lvlJc w:val="left"/>
      <w:pPr>
        <w:ind w:left="680" w:hanging="226"/>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3A83FE2"/>
    <w:multiLevelType w:val="multilevel"/>
    <w:tmpl w:val="DA767204"/>
    <w:lvl w:ilvl="0">
      <w:start w:val="1"/>
      <w:numFmt w:val="bullet"/>
      <w:lvlText w:val="o"/>
      <w:lvlJc w:val="left"/>
      <w:pPr>
        <w:ind w:left="680" w:hanging="226"/>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6"/>
  </w:num>
  <w:num w:numId="5">
    <w:abstractNumId w:val="1"/>
  </w:num>
  <w:num w:numId="6">
    <w:abstractNumId w:val="0"/>
  </w:num>
  <w:num w:numId="7">
    <w:abstractNumId w:val="3"/>
  </w:num>
  <w:num w:numId="8">
    <w:abstractNumId w:val="12"/>
  </w:num>
  <w:num w:numId="9">
    <w:abstractNumId w:val="11"/>
  </w:num>
  <w:num w:numId="10">
    <w:abstractNumId w:val="8"/>
  </w:num>
  <w:num w:numId="11">
    <w:abstractNumId w:val="9"/>
  </w:num>
  <w:num w:numId="12">
    <w:abstractNumId w:val="13"/>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77"/>
    <w:rsid w:val="00006D45"/>
    <w:rsid w:val="00011729"/>
    <w:rsid w:val="00017290"/>
    <w:rsid w:val="0004271C"/>
    <w:rsid w:val="00043BF2"/>
    <w:rsid w:val="000B5D42"/>
    <w:rsid w:val="000C3025"/>
    <w:rsid w:val="000F472B"/>
    <w:rsid w:val="00114C9B"/>
    <w:rsid w:val="00133BF0"/>
    <w:rsid w:val="00137363"/>
    <w:rsid w:val="001731B9"/>
    <w:rsid w:val="00197C88"/>
    <w:rsid w:val="001A72FE"/>
    <w:rsid w:val="001C161F"/>
    <w:rsid w:val="001E05D6"/>
    <w:rsid w:val="00214E84"/>
    <w:rsid w:val="0021672F"/>
    <w:rsid w:val="0026787A"/>
    <w:rsid w:val="002C376E"/>
    <w:rsid w:val="002D7DB3"/>
    <w:rsid w:val="002F350D"/>
    <w:rsid w:val="00300A5A"/>
    <w:rsid w:val="00315B68"/>
    <w:rsid w:val="003168F4"/>
    <w:rsid w:val="003A33AB"/>
    <w:rsid w:val="003B011A"/>
    <w:rsid w:val="003B7B83"/>
    <w:rsid w:val="003D48E7"/>
    <w:rsid w:val="003E2A1A"/>
    <w:rsid w:val="003E6B9A"/>
    <w:rsid w:val="003F6062"/>
    <w:rsid w:val="004011A2"/>
    <w:rsid w:val="00421273"/>
    <w:rsid w:val="004575F3"/>
    <w:rsid w:val="004A01AE"/>
    <w:rsid w:val="004A60E9"/>
    <w:rsid w:val="004C15F7"/>
    <w:rsid w:val="004E3B63"/>
    <w:rsid w:val="005012E9"/>
    <w:rsid w:val="0051323F"/>
    <w:rsid w:val="00522862"/>
    <w:rsid w:val="005261A2"/>
    <w:rsid w:val="0053069D"/>
    <w:rsid w:val="00546B7D"/>
    <w:rsid w:val="00553195"/>
    <w:rsid w:val="00557BBF"/>
    <w:rsid w:val="00572B1D"/>
    <w:rsid w:val="005B0D4E"/>
    <w:rsid w:val="005B650B"/>
    <w:rsid w:val="005F54D6"/>
    <w:rsid w:val="005F65FC"/>
    <w:rsid w:val="00605C1D"/>
    <w:rsid w:val="006A7291"/>
    <w:rsid w:val="006D016C"/>
    <w:rsid w:val="006F14B6"/>
    <w:rsid w:val="007150F2"/>
    <w:rsid w:val="00751758"/>
    <w:rsid w:val="00794D86"/>
    <w:rsid w:val="00797374"/>
    <w:rsid w:val="007C7CAD"/>
    <w:rsid w:val="007E5276"/>
    <w:rsid w:val="008134F2"/>
    <w:rsid w:val="00840D77"/>
    <w:rsid w:val="00884D44"/>
    <w:rsid w:val="008D287F"/>
    <w:rsid w:val="008E3010"/>
    <w:rsid w:val="008F5906"/>
    <w:rsid w:val="009408E4"/>
    <w:rsid w:val="00967FD7"/>
    <w:rsid w:val="00974AD2"/>
    <w:rsid w:val="00993231"/>
    <w:rsid w:val="009C4780"/>
    <w:rsid w:val="009D1F47"/>
    <w:rsid w:val="009D45CA"/>
    <w:rsid w:val="00A11BD4"/>
    <w:rsid w:val="00A17BA1"/>
    <w:rsid w:val="00A60581"/>
    <w:rsid w:val="00AB5290"/>
    <w:rsid w:val="00AC6685"/>
    <w:rsid w:val="00AE1D77"/>
    <w:rsid w:val="00AF4DEE"/>
    <w:rsid w:val="00B04782"/>
    <w:rsid w:val="00B12142"/>
    <w:rsid w:val="00B32835"/>
    <w:rsid w:val="00B70884"/>
    <w:rsid w:val="00B90CB5"/>
    <w:rsid w:val="00B917D3"/>
    <w:rsid w:val="00BA44A0"/>
    <w:rsid w:val="00BA69E8"/>
    <w:rsid w:val="00BB0B0C"/>
    <w:rsid w:val="00BB2329"/>
    <w:rsid w:val="00BF3C0F"/>
    <w:rsid w:val="00BF6AE8"/>
    <w:rsid w:val="00C0176F"/>
    <w:rsid w:val="00C5229A"/>
    <w:rsid w:val="00CA74EA"/>
    <w:rsid w:val="00CC04BC"/>
    <w:rsid w:val="00CD1893"/>
    <w:rsid w:val="00CE03B3"/>
    <w:rsid w:val="00CE15E6"/>
    <w:rsid w:val="00CE6509"/>
    <w:rsid w:val="00D55712"/>
    <w:rsid w:val="00D67013"/>
    <w:rsid w:val="00D86F54"/>
    <w:rsid w:val="00D949B6"/>
    <w:rsid w:val="00DD51CF"/>
    <w:rsid w:val="00DF3FFA"/>
    <w:rsid w:val="00DF756B"/>
    <w:rsid w:val="00E16301"/>
    <w:rsid w:val="00E20171"/>
    <w:rsid w:val="00E54EF0"/>
    <w:rsid w:val="00E63C14"/>
    <w:rsid w:val="00E738A2"/>
    <w:rsid w:val="00E864F9"/>
    <w:rsid w:val="00E93F1B"/>
    <w:rsid w:val="00E96D28"/>
    <w:rsid w:val="00EC09C7"/>
    <w:rsid w:val="00EF589D"/>
    <w:rsid w:val="00F021A8"/>
    <w:rsid w:val="00F441D5"/>
    <w:rsid w:val="00FB2D08"/>
    <w:rsid w:val="00FB6BE6"/>
    <w:rsid w:val="00FC75DE"/>
    <w:rsid w:val="00FD66E9"/>
    <w:rsid w:val="00FF6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7163"/>
  <w15:chartTrackingRefBased/>
  <w15:docId w15:val="{8139EF16-5DE0-4242-9065-70AC3B1E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50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BE6"/>
    <w:rPr>
      <w:color w:val="0563C1" w:themeColor="hyperlink"/>
      <w:u w:val="single"/>
    </w:rPr>
  </w:style>
  <w:style w:type="character" w:styleId="UnresolvedMention">
    <w:name w:val="Unresolved Mention"/>
    <w:basedOn w:val="DefaultParagraphFont"/>
    <w:uiPriority w:val="99"/>
    <w:semiHidden/>
    <w:unhideWhenUsed/>
    <w:rsid w:val="00FB6BE6"/>
    <w:rPr>
      <w:color w:val="605E5C"/>
      <w:shd w:val="clear" w:color="auto" w:fill="E1DFDD"/>
    </w:rPr>
  </w:style>
  <w:style w:type="paragraph" w:styleId="BalloonText">
    <w:name w:val="Balloon Text"/>
    <w:basedOn w:val="Normal"/>
    <w:link w:val="BalloonTextChar"/>
    <w:uiPriority w:val="99"/>
    <w:semiHidden/>
    <w:unhideWhenUsed/>
    <w:rsid w:val="00967FD7"/>
    <w:rPr>
      <w:sz w:val="18"/>
      <w:szCs w:val="18"/>
    </w:rPr>
  </w:style>
  <w:style w:type="character" w:customStyle="1" w:styleId="BalloonTextChar">
    <w:name w:val="Balloon Text Char"/>
    <w:basedOn w:val="DefaultParagraphFont"/>
    <w:link w:val="BalloonText"/>
    <w:uiPriority w:val="99"/>
    <w:semiHidden/>
    <w:rsid w:val="00967FD7"/>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BB2329"/>
    <w:pPr>
      <w:ind w:left="720"/>
      <w:contextualSpacing/>
    </w:pPr>
  </w:style>
  <w:style w:type="paragraph" w:styleId="Header">
    <w:name w:val="header"/>
    <w:basedOn w:val="Normal"/>
    <w:link w:val="HeaderChar"/>
    <w:uiPriority w:val="99"/>
    <w:unhideWhenUsed/>
    <w:rsid w:val="00DF756B"/>
    <w:pPr>
      <w:tabs>
        <w:tab w:val="center" w:pos="4680"/>
        <w:tab w:val="right" w:pos="9360"/>
      </w:tabs>
    </w:pPr>
  </w:style>
  <w:style w:type="character" w:customStyle="1" w:styleId="HeaderChar">
    <w:name w:val="Header Char"/>
    <w:basedOn w:val="DefaultParagraphFont"/>
    <w:link w:val="Header"/>
    <w:uiPriority w:val="99"/>
    <w:rsid w:val="00DF756B"/>
    <w:rPr>
      <w:rFonts w:ascii="Times New Roman" w:eastAsia="Times New Roman" w:hAnsi="Times New Roman" w:cs="Times New Roman"/>
      <w:lang w:eastAsia="en-GB"/>
    </w:rPr>
  </w:style>
  <w:style w:type="paragraph" w:styleId="Footer">
    <w:name w:val="footer"/>
    <w:basedOn w:val="Normal"/>
    <w:link w:val="FooterChar"/>
    <w:uiPriority w:val="99"/>
    <w:unhideWhenUsed/>
    <w:rsid w:val="00DF756B"/>
    <w:pPr>
      <w:tabs>
        <w:tab w:val="center" w:pos="4680"/>
        <w:tab w:val="right" w:pos="9360"/>
      </w:tabs>
    </w:pPr>
  </w:style>
  <w:style w:type="character" w:customStyle="1" w:styleId="FooterChar">
    <w:name w:val="Footer Char"/>
    <w:basedOn w:val="DefaultParagraphFont"/>
    <w:link w:val="Footer"/>
    <w:uiPriority w:val="99"/>
    <w:rsid w:val="00DF756B"/>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07867">
      <w:bodyDiv w:val="1"/>
      <w:marLeft w:val="0"/>
      <w:marRight w:val="0"/>
      <w:marTop w:val="0"/>
      <w:marBottom w:val="0"/>
      <w:divBdr>
        <w:top w:val="none" w:sz="0" w:space="0" w:color="auto"/>
        <w:left w:val="none" w:sz="0" w:space="0" w:color="auto"/>
        <w:bottom w:val="none" w:sz="0" w:space="0" w:color="auto"/>
        <w:right w:val="none" w:sz="0" w:space="0" w:color="auto"/>
      </w:divBdr>
      <w:divsChild>
        <w:div w:id="1346595684">
          <w:marLeft w:val="480"/>
          <w:marRight w:val="0"/>
          <w:marTop w:val="0"/>
          <w:marBottom w:val="0"/>
          <w:divBdr>
            <w:top w:val="none" w:sz="0" w:space="0" w:color="auto"/>
            <w:left w:val="none" w:sz="0" w:space="0" w:color="auto"/>
            <w:bottom w:val="none" w:sz="0" w:space="0" w:color="auto"/>
            <w:right w:val="none" w:sz="0" w:space="0" w:color="auto"/>
          </w:divBdr>
          <w:divsChild>
            <w:div w:id="13377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9829">
      <w:bodyDiv w:val="1"/>
      <w:marLeft w:val="0"/>
      <w:marRight w:val="0"/>
      <w:marTop w:val="0"/>
      <w:marBottom w:val="0"/>
      <w:divBdr>
        <w:top w:val="none" w:sz="0" w:space="0" w:color="auto"/>
        <w:left w:val="none" w:sz="0" w:space="0" w:color="auto"/>
        <w:bottom w:val="none" w:sz="0" w:space="0" w:color="auto"/>
        <w:right w:val="none" w:sz="0" w:space="0" w:color="auto"/>
      </w:divBdr>
      <w:divsChild>
        <w:div w:id="521819386">
          <w:marLeft w:val="480"/>
          <w:marRight w:val="0"/>
          <w:marTop w:val="0"/>
          <w:marBottom w:val="0"/>
          <w:divBdr>
            <w:top w:val="none" w:sz="0" w:space="0" w:color="auto"/>
            <w:left w:val="none" w:sz="0" w:space="0" w:color="auto"/>
            <w:bottom w:val="none" w:sz="0" w:space="0" w:color="auto"/>
            <w:right w:val="none" w:sz="0" w:space="0" w:color="auto"/>
          </w:divBdr>
          <w:divsChild>
            <w:div w:id="187965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64397">
      <w:bodyDiv w:val="1"/>
      <w:marLeft w:val="0"/>
      <w:marRight w:val="0"/>
      <w:marTop w:val="0"/>
      <w:marBottom w:val="0"/>
      <w:divBdr>
        <w:top w:val="none" w:sz="0" w:space="0" w:color="auto"/>
        <w:left w:val="none" w:sz="0" w:space="0" w:color="auto"/>
        <w:bottom w:val="none" w:sz="0" w:space="0" w:color="auto"/>
        <w:right w:val="none" w:sz="0" w:space="0" w:color="auto"/>
      </w:divBdr>
    </w:div>
    <w:div w:id="408037027">
      <w:bodyDiv w:val="1"/>
      <w:marLeft w:val="0"/>
      <w:marRight w:val="0"/>
      <w:marTop w:val="0"/>
      <w:marBottom w:val="0"/>
      <w:divBdr>
        <w:top w:val="none" w:sz="0" w:space="0" w:color="auto"/>
        <w:left w:val="none" w:sz="0" w:space="0" w:color="auto"/>
        <w:bottom w:val="none" w:sz="0" w:space="0" w:color="auto"/>
        <w:right w:val="none" w:sz="0" w:space="0" w:color="auto"/>
      </w:divBdr>
      <w:divsChild>
        <w:div w:id="509368650">
          <w:marLeft w:val="0"/>
          <w:marRight w:val="0"/>
          <w:marTop w:val="0"/>
          <w:marBottom w:val="0"/>
          <w:divBdr>
            <w:top w:val="none" w:sz="0" w:space="0" w:color="auto"/>
            <w:left w:val="none" w:sz="0" w:space="0" w:color="auto"/>
            <w:bottom w:val="none" w:sz="0" w:space="0" w:color="auto"/>
            <w:right w:val="none" w:sz="0" w:space="0" w:color="auto"/>
          </w:divBdr>
          <w:divsChild>
            <w:div w:id="1760055422">
              <w:marLeft w:val="0"/>
              <w:marRight w:val="0"/>
              <w:marTop w:val="0"/>
              <w:marBottom w:val="0"/>
              <w:divBdr>
                <w:top w:val="none" w:sz="0" w:space="0" w:color="auto"/>
                <w:left w:val="none" w:sz="0" w:space="0" w:color="auto"/>
                <w:bottom w:val="none" w:sz="0" w:space="0" w:color="auto"/>
                <w:right w:val="none" w:sz="0" w:space="0" w:color="auto"/>
              </w:divBdr>
              <w:divsChild>
                <w:div w:id="1522470459">
                  <w:marLeft w:val="0"/>
                  <w:marRight w:val="0"/>
                  <w:marTop w:val="0"/>
                  <w:marBottom w:val="0"/>
                  <w:divBdr>
                    <w:top w:val="none" w:sz="0" w:space="0" w:color="auto"/>
                    <w:left w:val="none" w:sz="0" w:space="0" w:color="auto"/>
                    <w:bottom w:val="none" w:sz="0" w:space="0" w:color="auto"/>
                    <w:right w:val="none" w:sz="0" w:space="0" w:color="auto"/>
                  </w:divBdr>
                  <w:divsChild>
                    <w:div w:id="884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100910">
      <w:bodyDiv w:val="1"/>
      <w:marLeft w:val="0"/>
      <w:marRight w:val="0"/>
      <w:marTop w:val="0"/>
      <w:marBottom w:val="0"/>
      <w:divBdr>
        <w:top w:val="none" w:sz="0" w:space="0" w:color="auto"/>
        <w:left w:val="none" w:sz="0" w:space="0" w:color="auto"/>
        <w:bottom w:val="none" w:sz="0" w:space="0" w:color="auto"/>
        <w:right w:val="none" w:sz="0" w:space="0" w:color="auto"/>
      </w:divBdr>
      <w:divsChild>
        <w:div w:id="469253996">
          <w:marLeft w:val="0"/>
          <w:marRight w:val="0"/>
          <w:marTop w:val="0"/>
          <w:marBottom w:val="0"/>
          <w:divBdr>
            <w:top w:val="none" w:sz="0" w:space="0" w:color="auto"/>
            <w:left w:val="none" w:sz="0" w:space="0" w:color="auto"/>
            <w:bottom w:val="none" w:sz="0" w:space="0" w:color="auto"/>
            <w:right w:val="none" w:sz="0" w:space="0" w:color="auto"/>
          </w:divBdr>
          <w:divsChild>
            <w:div w:id="2100978989">
              <w:marLeft w:val="0"/>
              <w:marRight w:val="0"/>
              <w:marTop w:val="0"/>
              <w:marBottom w:val="0"/>
              <w:divBdr>
                <w:top w:val="none" w:sz="0" w:space="0" w:color="auto"/>
                <w:left w:val="none" w:sz="0" w:space="0" w:color="auto"/>
                <w:bottom w:val="none" w:sz="0" w:space="0" w:color="auto"/>
                <w:right w:val="none" w:sz="0" w:space="0" w:color="auto"/>
              </w:divBdr>
              <w:divsChild>
                <w:div w:id="1298104305">
                  <w:marLeft w:val="0"/>
                  <w:marRight w:val="0"/>
                  <w:marTop w:val="0"/>
                  <w:marBottom w:val="0"/>
                  <w:divBdr>
                    <w:top w:val="none" w:sz="0" w:space="0" w:color="auto"/>
                    <w:left w:val="none" w:sz="0" w:space="0" w:color="auto"/>
                    <w:bottom w:val="none" w:sz="0" w:space="0" w:color="auto"/>
                    <w:right w:val="none" w:sz="0" w:space="0" w:color="auto"/>
                  </w:divBdr>
                  <w:divsChild>
                    <w:div w:id="6791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885999">
      <w:bodyDiv w:val="1"/>
      <w:marLeft w:val="0"/>
      <w:marRight w:val="0"/>
      <w:marTop w:val="0"/>
      <w:marBottom w:val="0"/>
      <w:divBdr>
        <w:top w:val="none" w:sz="0" w:space="0" w:color="auto"/>
        <w:left w:val="none" w:sz="0" w:space="0" w:color="auto"/>
        <w:bottom w:val="none" w:sz="0" w:space="0" w:color="auto"/>
        <w:right w:val="none" w:sz="0" w:space="0" w:color="auto"/>
      </w:divBdr>
    </w:div>
    <w:div w:id="1870987700">
      <w:bodyDiv w:val="1"/>
      <w:marLeft w:val="0"/>
      <w:marRight w:val="0"/>
      <w:marTop w:val="0"/>
      <w:marBottom w:val="0"/>
      <w:divBdr>
        <w:top w:val="none" w:sz="0" w:space="0" w:color="auto"/>
        <w:left w:val="none" w:sz="0" w:space="0" w:color="auto"/>
        <w:bottom w:val="none" w:sz="0" w:space="0" w:color="auto"/>
        <w:right w:val="none" w:sz="0" w:space="0" w:color="auto"/>
      </w:divBdr>
      <w:divsChild>
        <w:div w:id="266232618">
          <w:marLeft w:val="480"/>
          <w:marRight w:val="0"/>
          <w:marTop w:val="0"/>
          <w:marBottom w:val="0"/>
          <w:divBdr>
            <w:top w:val="none" w:sz="0" w:space="0" w:color="auto"/>
            <w:left w:val="none" w:sz="0" w:space="0" w:color="auto"/>
            <w:bottom w:val="none" w:sz="0" w:space="0" w:color="auto"/>
            <w:right w:val="none" w:sz="0" w:space="0" w:color="auto"/>
          </w:divBdr>
          <w:divsChild>
            <w:div w:id="149896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conversation.com/real-problem-wrong-solution-why-the-nationals-shouldnt-politicise-the-science-replication-crisis-124076" TargetMode="External"/><Relationship Id="rId13" Type="http://schemas.openxmlformats.org/officeDocument/2006/relationships/hyperlink" Target="https://doi.org/10.1016/S0140-6736(13)62228-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7554/eLife.0433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27/1864-9335/a0001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esp.2015.10.012" TargetMode="External"/><Relationship Id="rId5" Type="http://schemas.openxmlformats.org/officeDocument/2006/relationships/footnotes" Target="footnotes.xml"/><Relationship Id="rId15" Type="http://schemas.openxmlformats.org/officeDocument/2006/relationships/hyperlink" Target="https://doi.org/10.1177/2515245918810225" TargetMode="External"/><Relationship Id="rId10" Type="http://schemas.openxmlformats.org/officeDocument/2006/relationships/hyperlink" Target="https://doi.org/10.1016/S0140-6736(19)33220-9" TargetMode="External"/><Relationship Id="rId4" Type="http://schemas.openxmlformats.org/officeDocument/2006/relationships/webSettings" Target="webSettings.xml"/><Relationship Id="rId9" Type="http://schemas.openxmlformats.org/officeDocument/2006/relationships/hyperlink" Target="https://doi.org/10.1038/s41562-018-0399-z" TargetMode="External"/><Relationship Id="rId14" Type="http://schemas.openxmlformats.org/officeDocument/2006/relationships/hyperlink" Target="https://doi.org/10.1038/ng.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Holcombe</dc:creator>
  <cp:keywords/>
  <dc:description/>
  <cp:lastModifiedBy>Alex Holcombe</cp:lastModifiedBy>
  <cp:revision>8</cp:revision>
  <cp:lastPrinted>2020-02-04T21:56:00Z</cp:lastPrinted>
  <dcterms:created xsi:type="dcterms:W3CDTF">2020-02-04T21:53:00Z</dcterms:created>
  <dcterms:modified xsi:type="dcterms:W3CDTF">2020-03-25T04:11:00Z</dcterms:modified>
</cp:coreProperties>
</file>